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CC387" w14:textId="463AE429" w:rsidR="000F03BF" w:rsidRPr="00D55E63" w:rsidRDefault="00D55E63" w:rsidP="00D55E63">
      <w:pPr>
        <w:spacing w:before="12" w:line="276" w:lineRule="auto"/>
        <w:jc w:val="right"/>
        <w:rPr>
          <w:b/>
          <w:bCs/>
          <w:sz w:val="22"/>
          <w:szCs w:val="22"/>
        </w:rPr>
      </w:pPr>
      <w:r w:rsidRPr="00D55E63">
        <w:rPr>
          <w:b/>
          <w:bCs/>
          <w:sz w:val="22"/>
          <w:szCs w:val="22"/>
        </w:rPr>
        <w:t>Zał. Nr 10</w:t>
      </w:r>
    </w:p>
    <w:p w14:paraId="3A7A24C4" w14:textId="2A827C84" w:rsidR="004C6BE0" w:rsidRDefault="008441AE">
      <w:pPr>
        <w:spacing w:before="12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Umowa nr </w:t>
      </w:r>
      <w:r w:rsidR="00CE057A">
        <w:rPr>
          <w:rFonts w:ascii="Arial" w:hAnsi="Arial" w:cs="Arial"/>
          <w:b/>
          <w:sz w:val="20"/>
          <w:szCs w:val="20"/>
        </w:rPr>
        <w:t>……………………….</w:t>
      </w:r>
    </w:p>
    <w:p w14:paraId="318902D5" w14:textId="77777777" w:rsidR="004C6BE0" w:rsidRDefault="004C6BE0">
      <w:pPr>
        <w:spacing w:before="12" w:line="276" w:lineRule="auto"/>
        <w:rPr>
          <w:rFonts w:ascii="Arial" w:hAnsi="Arial" w:cs="Arial"/>
          <w:sz w:val="20"/>
          <w:szCs w:val="20"/>
        </w:rPr>
      </w:pPr>
    </w:p>
    <w:p w14:paraId="108FD49F" w14:textId="77777777" w:rsidR="009242B5" w:rsidRPr="009242B5" w:rsidRDefault="009242B5" w:rsidP="009242B5">
      <w:pPr>
        <w:spacing w:before="12" w:line="276" w:lineRule="auto"/>
        <w:rPr>
          <w:rFonts w:ascii="Arial" w:hAnsi="Arial" w:cs="Arial"/>
          <w:bCs/>
          <w:sz w:val="20"/>
          <w:szCs w:val="20"/>
        </w:rPr>
      </w:pPr>
      <w:r w:rsidRPr="009242B5">
        <w:rPr>
          <w:rFonts w:ascii="Arial" w:hAnsi="Arial" w:cs="Arial"/>
          <w:bCs/>
          <w:sz w:val="20"/>
          <w:szCs w:val="20"/>
        </w:rPr>
        <w:t>zawarta w dniu ………………2026 r. w Kamiennej Górze pomiędzy:</w:t>
      </w:r>
    </w:p>
    <w:p w14:paraId="703E6BE2" w14:textId="037FBB48" w:rsidR="001136E0" w:rsidRDefault="008441AE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Skarbem Państwa</w:t>
      </w:r>
      <w:r w:rsidR="00CE057A">
        <w:rPr>
          <w:rFonts w:ascii="Arial" w:hAnsi="Arial" w:cs="Arial"/>
          <w:sz w:val="20"/>
          <w:szCs w:val="20"/>
        </w:rPr>
        <w:t xml:space="preserve"> -</w:t>
      </w:r>
      <w:r>
        <w:rPr>
          <w:rFonts w:ascii="Arial" w:hAnsi="Arial" w:cs="Arial"/>
          <w:sz w:val="20"/>
          <w:szCs w:val="20"/>
        </w:rPr>
        <w:t xml:space="preserve"> Państwowym Gospodarstwem Leśnym Lasy Pa</w:t>
      </w:r>
      <w:r w:rsidR="00D84C80">
        <w:rPr>
          <w:rFonts w:ascii="Arial" w:hAnsi="Arial" w:cs="Arial"/>
          <w:sz w:val="20"/>
          <w:szCs w:val="20"/>
        </w:rPr>
        <w:t xml:space="preserve">ństwowe Nadleśnictwem </w:t>
      </w:r>
      <w:r w:rsidR="00CE057A">
        <w:rPr>
          <w:rFonts w:ascii="Arial" w:hAnsi="Arial" w:cs="Arial"/>
          <w:sz w:val="20"/>
          <w:szCs w:val="20"/>
        </w:rPr>
        <w:t>Kamienna Góra</w:t>
      </w:r>
      <w:r>
        <w:rPr>
          <w:rFonts w:ascii="Arial" w:hAnsi="Arial" w:cs="Arial"/>
          <w:sz w:val="20"/>
          <w:szCs w:val="20"/>
        </w:rPr>
        <w:t>, z siedzibą</w:t>
      </w:r>
      <w:r w:rsidR="00CE057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przy ulicy </w:t>
      </w:r>
      <w:r w:rsidR="00CE057A">
        <w:rPr>
          <w:rFonts w:ascii="Arial" w:hAnsi="Arial" w:cs="Arial"/>
          <w:sz w:val="20"/>
          <w:szCs w:val="20"/>
        </w:rPr>
        <w:t>Bohaterów Getta 33</w:t>
      </w:r>
      <w:r>
        <w:rPr>
          <w:rFonts w:ascii="Arial" w:hAnsi="Arial" w:cs="Arial"/>
          <w:sz w:val="20"/>
          <w:szCs w:val="20"/>
        </w:rPr>
        <w:t>, 58-</w:t>
      </w:r>
      <w:r w:rsidR="00CE057A">
        <w:rPr>
          <w:rFonts w:ascii="Arial" w:hAnsi="Arial" w:cs="Arial"/>
          <w:sz w:val="20"/>
          <w:szCs w:val="20"/>
        </w:rPr>
        <w:t>40</w:t>
      </w:r>
      <w:r>
        <w:rPr>
          <w:rFonts w:ascii="Arial" w:hAnsi="Arial" w:cs="Arial"/>
          <w:sz w:val="20"/>
          <w:szCs w:val="20"/>
        </w:rPr>
        <w:t>0 K</w:t>
      </w:r>
      <w:r w:rsidR="00CE057A">
        <w:rPr>
          <w:rFonts w:ascii="Arial" w:hAnsi="Arial" w:cs="Arial"/>
          <w:sz w:val="20"/>
          <w:szCs w:val="20"/>
        </w:rPr>
        <w:t>amienna Góra</w:t>
      </w:r>
      <w:r>
        <w:rPr>
          <w:rFonts w:ascii="Arial" w:hAnsi="Arial" w:cs="Arial"/>
          <w:sz w:val="20"/>
          <w:szCs w:val="20"/>
        </w:rPr>
        <w:t>, reprezentowanym przez</w:t>
      </w:r>
      <w:r w:rsidR="00CE057A">
        <w:rPr>
          <w:rFonts w:ascii="Arial" w:hAnsi="Arial" w:cs="Arial"/>
          <w:sz w:val="20"/>
          <w:szCs w:val="20"/>
        </w:rPr>
        <w:t xml:space="preserve"> Pana Marcina Fułata - </w:t>
      </w:r>
      <w:r>
        <w:rPr>
          <w:rFonts w:ascii="Arial" w:hAnsi="Arial" w:cs="Arial"/>
          <w:sz w:val="20"/>
          <w:szCs w:val="20"/>
        </w:rPr>
        <w:t xml:space="preserve">Nadleśniczego Nadleśnictwa </w:t>
      </w:r>
      <w:r w:rsidR="00CE057A">
        <w:rPr>
          <w:rFonts w:ascii="Arial" w:hAnsi="Arial" w:cs="Arial"/>
          <w:sz w:val="20"/>
          <w:szCs w:val="20"/>
        </w:rPr>
        <w:t>Kamienna Góra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5BDBA62" w14:textId="77777777" w:rsidR="004C6BE0" w:rsidRDefault="008441AE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zwanym w dalszej części umowy Zamawiającym, </w:t>
      </w:r>
    </w:p>
    <w:p w14:paraId="7AA4100C" w14:textId="77777777" w:rsidR="004C6BE0" w:rsidRDefault="008441AE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a: </w:t>
      </w:r>
    </w:p>
    <w:p w14:paraId="0308A362" w14:textId="5688EB17" w:rsidR="000B5DDA" w:rsidRDefault="00CE057A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  <w:r w:rsidR="000B5DDA">
        <w:rPr>
          <w:rFonts w:ascii="Arial" w:hAnsi="Arial" w:cs="Arial"/>
          <w:sz w:val="20"/>
          <w:szCs w:val="20"/>
        </w:rPr>
        <w:t xml:space="preserve"> z siedzibą w </w:t>
      </w:r>
      <w:r>
        <w:rPr>
          <w:rFonts w:ascii="Arial" w:hAnsi="Arial" w:cs="Arial"/>
          <w:sz w:val="20"/>
          <w:szCs w:val="20"/>
        </w:rPr>
        <w:t>……………………………………………</w:t>
      </w:r>
      <w:r w:rsidR="000B5DDA">
        <w:rPr>
          <w:rFonts w:ascii="Arial" w:hAnsi="Arial" w:cs="Arial"/>
          <w:sz w:val="20"/>
          <w:szCs w:val="20"/>
        </w:rPr>
        <w:t xml:space="preserve">,  NIP: </w:t>
      </w:r>
      <w:r>
        <w:rPr>
          <w:rFonts w:ascii="Arial" w:hAnsi="Arial" w:cs="Arial"/>
          <w:sz w:val="20"/>
          <w:szCs w:val="20"/>
        </w:rPr>
        <w:t>……………………………..</w:t>
      </w:r>
      <w:r w:rsidR="00873DFD">
        <w:rPr>
          <w:rFonts w:ascii="Arial" w:hAnsi="Arial" w:cs="Arial"/>
          <w:sz w:val="20"/>
          <w:szCs w:val="20"/>
        </w:rPr>
        <w:t xml:space="preserve">, KRS: </w:t>
      </w:r>
      <w:r>
        <w:rPr>
          <w:rFonts w:ascii="Arial" w:hAnsi="Arial" w:cs="Arial"/>
          <w:sz w:val="20"/>
          <w:szCs w:val="20"/>
        </w:rPr>
        <w:t>…………………………………..</w:t>
      </w:r>
      <w:r w:rsidR="00873DFD">
        <w:rPr>
          <w:rFonts w:ascii="Arial" w:hAnsi="Arial" w:cs="Arial"/>
          <w:sz w:val="20"/>
          <w:szCs w:val="20"/>
        </w:rPr>
        <w:t>;</w:t>
      </w:r>
    </w:p>
    <w:p w14:paraId="7D70A65D" w14:textId="77777777" w:rsidR="001136E0" w:rsidRDefault="001136E0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 przez:</w:t>
      </w:r>
    </w:p>
    <w:p w14:paraId="65AB2DBA" w14:textId="67A37C9F" w:rsidR="00873DFD" w:rsidRDefault="00CE057A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30637B9" w14:textId="77777777" w:rsidR="004C6BE0" w:rsidRDefault="008441AE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zwanym w </w:t>
      </w:r>
      <w:r w:rsidR="001136E0">
        <w:rPr>
          <w:rFonts w:ascii="Arial" w:hAnsi="Arial" w:cs="Arial"/>
          <w:sz w:val="20"/>
          <w:szCs w:val="20"/>
        </w:rPr>
        <w:t xml:space="preserve">dalszej części </w:t>
      </w:r>
      <w:r>
        <w:rPr>
          <w:rFonts w:ascii="Arial" w:hAnsi="Arial" w:cs="Arial"/>
          <w:sz w:val="20"/>
          <w:szCs w:val="20"/>
        </w:rPr>
        <w:t xml:space="preserve">umowy </w:t>
      </w:r>
      <w:r w:rsidR="001136E0">
        <w:rPr>
          <w:rFonts w:ascii="Arial" w:hAnsi="Arial" w:cs="Arial"/>
          <w:sz w:val="20"/>
          <w:szCs w:val="20"/>
        </w:rPr>
        <w:t>Wykonawcą</w:t>
      </w:r>
    </w:p>
    <w:p w14:paraId="50949769" w14:textId="77777777" w:rsidR="004C6BE0" w:rsidRDefault="008441AE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zaś wspólnie zwanymi dalej „Stronami”,</w:t>
      </w:r>
    </w:p>
    <w:p w14:paraId="6F8183DD" w14:textId="77777777" w:rsidR="004C6BE0" w:rsidRDefault="004C6BE0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</w:p>
    <w:p w14:paraId="02FF286D" w14:textId="479F8B85" w:rsidR="004C6BE0" w:rsidRDefault="008441AE" w:rsidP="001F22A7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dokonania wyboru oferty Wykonawcy jako oferty najkorzystniejszej w postępowaniu pn.: „Wykonanie dokumentacji projektowej dla </w:t>
      </w:r>
      <w:r w:rsidR="000077B1">
        <w:rPr>
          <w:rFonts w:ascii="Arial" w:hAnsi="Arial" w:cs="Arial"/>
          <w:sz w:val="20"/>
          <w:szCs w:val="20"/>
        </w:rPr>
        <w:t>zadania</w:t>
      </w:r>
      <w:r w:rsidR="00CE057A">
        <w:rPr>
          <w:rFonts w:ascii="Arial" w:hAnsi="Arial" w:cs="Arial"/>
          <w:sz w:val="20"/>
          <w:szCs w:val="20"/>
        </w:rPr>
        <w:t xml:space="preserve"> „Przeciwdziałanie erozji wodnej na terenach górskich poprzez zabudowę nieużytkowanych szlaków zrywkowych w leśnictwach Czernów, Grzędy, Jarkowice i Klatka</w:t>
      </w:r>
      <w:r>
        <w:rPr>
          <w:rFonts w:ascii="Arial" w:hAnsi="Arial" w:cs="Arial"/>
          <w:sz w:val="20"/>
          <w:szCs w:val="20"/>
        </w:rPr>
        <w:t>”</w:t>
      </w:r>
      <w:r w:rsidR="00CE057A">
        <w:rPr>
          <w:rFonts w:ascii="Arial" w:hAnsi="Arial" w:cs="Arial"/>
          <w:sz w:val="20"/>
          <w:szCs w:val="20"/>
        </w:rPr>
        <w:t xml:space="preserve"> realizowanych w Nadleśnictwie Kamienna Góra w ramach Projektu pt. „Kompleksowy projekt adaptacji lasów i leśnictwa do zmian klimatu – mała retencja oraz przeciwdziałanie erozji wodnej na terenach górskich </w:t>
      </w:r>
      <w:r w:rsidR="00704951">
        <w:rPr>
          <w:rFonts w:ascii="Arial" w:hAnsi="Arial" w:cs="Arial"/>
          <w:sz w:val="20"/>
          <w:szCs w:val="20"/>
        </w:rPr>
        <w:t>–</w:t>
      </w:r>
      <w:r w:rsidR="00CE057A">
        <w:rPr>
          <w:rFonts w:ascii="Arial" w:hAnsi="Arial" w:cs="Arial"/>
          <w:sz w:val="20"/>
          <w:szCs w:val="20"/>
        </w:rPr>
        <w:t xml:space="preserve"> kontynuacja</w:t>
      </w:r>
      <w:r w:rsidR="00704951">
        <w:rPr>
          <w:rFonts w:ascii="Arial" w:hAnsi="Arial" w:cs="Arial"/>
          <w:sz w:val="20"/>
          <w:szCs w:val="20"/>
        </w:rPr>
        <w:t>” (MRG3)”</w:t>
      </w:r>
      <w:r w:rsidR="00EA66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bookmarkStart w:id="0" w:name="_Hlk1468401"/>
      <w:r w:rsidR="00704951">
        <w:rPr>
          <w:rFonts w:ascii="Arial" w:hAnsi="Arial" w:cs="Arial"/>
          <w:sz w:val="20"/>
          <w:szCs w:val="20"/>
        </w:rPr>
        <w:t xml:space="preserve"> wyko</w:t>
      </w:r>
      <w:r w:rsidR="00776154">
        <w:rPr>
          <w:rFonts w:ascii="Arial" w:hAnsi="Arial" w:cs="Arial"/>
          <w:sz w:val="20"/>
          <w:szCs w:val="20"/>
        </w:rPr>
        <w:t>nanie dokumentacji</w:t>
      </w:r>
      <w:r w:rsidR="0038229A">
        <w:rPr>
          <w:rFonts w:ascii="Arial" w:hAnsi="Arial" w:cs="Arial"/>
          <w:sz w:val="20"/>
          <w:szCs w:val="20"/>
        </w:rPr>
        <w:t xml:space="preserve"> projektowej</w:t>
      </w:r>
      <w:r w:rsidR="002F600A">
        <w:rPr>
          <w:rFonts w:ascii="Arial" w:hAnsi="Arial" w:cs="Arial"/>
          <w:sz w:val="20"/>
          <w:szCs w:val="20"/>
        </w:rPr>
        <w:t xml:space="preserve"> wraz z nadzorem autorskim</w:t>
      </w:r>
      <w:r w:rsidR="00704951">
        <w:rPr>
          <w:rFonts w:ascii="Arial" w:hAnsi="Arial" w:cs="Arial"/>
          <w:sz w:val="20"/>
          <w:szCs w:val="20"/>
        </w:rPr>
        <w:t xml:space="preserve"> </w:t>
      </w:r>
      <w:r w:rsidR="002F600A">
        <w:rPr>
          <w:rFonts w:ascii="Arial" w:hAnsi="Arial" w:cs="Arial"/>
          <w:sz w:val="20"/>
          <w:szCs w:val="20"/>
        </w:rPr>
        <w:t>12 obiektów</w:t>
      </w:r>
      <w:r w:rsidR="001F22A7">
        <w:rPr>
          <w:rFonts w:ascii="Arial" w:hAnsi="Arial" w:cs="Arial"/>
          <w:sz w:val="20"/>
          <w:szCs w:val="20"/>
        </w:rPr>
        <w:t>,</w:t>
      </w:r>
      <w:bookmarkEnd w:id="0"/>
      <w:r w:rsidR="001F22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przeprowadzonym w trybie przetargu nieograniczonego na podstawie przepisów ustawy z dnia </w:t>
      </w:r>
      <w:r w:rsidR="007B53AD">
        <w:rPr>
          <w:rFonts w:ascii="Arial" w:hAnsi="Arial" w:cs="Arial"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 xml:space="preserve"> </w:t>
      </w:r>
      <w:r w:rsidR="007B53AD">
        <w:rPr>
          <w:rFonts w:ascii="Arial" w:hAnsi="Arial" w:cs="Arial"/>
          <w:sz w:val="20"/>
          <w:szCs w:val="20"/>
        </w:rPr>
        <w:t>września</w:t>
      </w:r>
      <w:r>
        <w:rPr>
          <w:rFonts w:ascii="Arial" w:hAnsi="Arial" w:cs="Arial"/>
          <w:sz w:val="20"/>
          <w:szCs w:val="20"/>
        </w:rPr>
        <w:t xml:space="preserve"> 20</w:t>
      </w:r>
      <w:r w:rsidR="007B53AD">
        <w:rPr>
          <w:rFonts w:ascii="Arial" w:hAnsi="Arial" w:cs="Arial"/>
          <w:sz w:val="20"/>
          <w:szCs w:val="20"/>
        </w:rPr>
        <w:t>19</w:t>
      </w:r>
      <w:r>
        <w:rPr>
          <w:rFonts w:ascii="Arial" w:hAnsi="Arial" w:cs="Arial"/>
          <w:sz w:val="20"/>
          <w:szCs w:val="20"/>
        </w:rPr>
        <w:t xml:space="preserve"> r. Prawo zamówień publicznych, została zawarta umowa następującej treści:</w:t>
      </w:r>
    </w:p>
    <w:p w14:paraId="11BE811E" w14:textId="77777777" w:rsidR="004C6BE0" w:rsidRDefault="008441AE">
      <w:pPr>
        <w:spacing w:before="12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§ 1 </w:t>
      </w:r>
    </w:p>
    <w:p w14:paraId="546C131F" w14:textId="77777777" w:rsidR="004C6BE0" w:rsidRDefault="008441AE">
      <w:pPr>
        <w:spacing w:before="12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Przedmiot i zakres Umowy</w:t>
      </w:r>
    </w:p>
    <w:p w14:paraId="127A8725" w14:textId="34CBC3F3" w:rsidR="00F04DAD" w:rsidRPr="00F04DAD" w:rsidRDefault="008441AE" w:rsidP="00F04DAD">
      <w:pPr>
        <w:pStyle w:val="Akapitzlist"/>
        <w:numPr>
          <w:ilvl w:val="0"/>
          <w:numId w:val="1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04DAD">
        <w:rPr>
          <w:rFonts w:ascii="Arial" w:hAnsi="Arial" w:cs="Arial"/>
          <w:sz w:val="20"/>
          <w:szCs w:val="20"/>
        </w:rPr>
        <w:t>Zamawiający zleca, a Wykonawca przyjmuje do wykonania opracowanie kompletnej dokumentacji projektowej wraz z</w:t>
      </w:r>
      <w:r w:rsidR="00F04DAD" w:rsidRPr="00F04DAD">
        <w:rPr>
          <w:rFonts w:ascii="Arial" w:hAnsi="Arial" w:cs="Arial"/>
          <w:sz w:val="20"/>
          <w:szCs w:val="20"/>
        </w:rPr>
        <w:t> </w:t>
      </w:r>
      <w:r w:rsidRPr="00F04DAD">
        <w:rPr>
          <w:rFonts w:ascii="Arial" w:hAnsi="Arial" w:cs="Arial"/>
          <w:sz w:val="20"/>
          <w:szCs w:val="20"/>
        </w:rPr>
        <w:t xml:space="preserve">uzyskaniem wszelkich prawomocnych (ostatecznych)  decyzji, pozwoleń i zgód administracyjnych koniecznych </w:t>
      </w:r>
      <w:r w:rsidR="00F04DAD" w:rsidRPr="00F04DAD">
        <w:rPr>
          <w:rFonts w:ascii="Arial" w:hAnsi="Arial" w:cs="Arial"/>
          <w:sz w:val="20"/>
          <w:szCs w:val="20"/>
        </w:rPr>
        <w:t>d</w:t>
      </w:r>
      <w:r w:rsidR="0038229A" w:rsidRPr="00F04DAD">
        <w:rPr>
          <w:rFonts w:ascii="Arial" w:hAnsi="Arial" w:cs="Arial"/>
          <w:sz w:val="20"/>
          <w:szCs w:val="20"/>
        </w:rPr>
        <w:t xml:space="preserve">o rozpoczęcia prac budowlanych </w:t>
      </w:r>
      <w:r w:rsidR="00FD0F90">
        <w:rPr>
          <w:rFonts w:ascii="Arial" w:hAnsi="Arial" w:cs="Arial"/>
          <w:sz w:val="20"/>
          <w:szCs w:val="20"/>
        </w:rPr>
        <w:t>oraz prowadzenie nadzoru autorskiego nad realizacją</w:t>
      </w:r>
      <w:r w:rsidR="0038229A" w:rsidRPr="00F04DAD">
        <w:rPr>
          <w:rFonts w:ascii="Arial" w:hAnsi="Arial" w:cs="Arial"/>
          <w:sz w:val="20"/>
          <w:szCs w:val="20"/>
        </w:rPr>
        <w:t xml:space="preserve"> </w:t>
      </w:r>
      <w:r w:rsidR="002F600A">
        <w:rPr>
          <w:rFonts w:ascii="Arial" w:hAnsi="Arial" w:cs="Arial"/>
          <w:sz w:val="20"/>
          <w:szCs w:val="20"/>
        </w:rPr>
        <w:t>12 obiektów</w:t>
      </w:r>
      <w:r w:rsidR="00F04DAD" w:rsidRPr="00F04DAD">
        <w:rPr>
          <w:rFonts w:ascii="Arial" w:hAnsi="Arial" w:cs="Arial"/>
          <w:sz w:val="20"/>
          <w:szCs w:val="20"/>
        </w:rPr>
        <w:t>:</w:t>
      </w:r>
    </w:p>
    <w:p w14:paraId="77FC3ACE" w14:textId="77777777" w:rsidR="00F04DAD" w:rsidRDefault="00F04DAD" w:rsidP="002F600A">
      <w:pPr>
        <w:pStyle w:val="Akapitzlist"/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219202525"/>
      <w:r w:rsidRPr="00A751D2">
        <w:rPr>
          <w:rFonts w:ascii="Arial" w:hAnsi="Arial" w:cs="Arial"/>
          <w:sz w:val="20"/>
          <w:szCs w:val="20"/>
        </w:rPr>
        <w:t>„Przeciwdziałanie erozji wodnej na terenach górskich poprzez zabudowę nieużytkowych szlaków zrywkowych w leśnictwie Czernów”, nr rozliczeniowy zadania 13-12-2.2-01 w ramach którego zaplanowano powstanie 8 obiektów:</w:t>
      </w:r>
    </w:p>
    <w:p w14:paraId="2268ED38" w14:textId="063AF64F" w:rsidR="00F04DAD" w:rsidRDefault="00F04DAD" w:rsidP="002F600A">
      <w:pPr>
        <w:pStyle w:val="Akapitzlist"/>
        <w:numPr>
          <w:ilvl w:val="1"/>
          <w:numId w:val="2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1 w leśnictwie Czernów oddz. 89 d,</w:t>
      </w:r>
    </w:p>
    <w:p w14:paraId="2E6144E7" w14:textId="55662B1E" w:rsidR="00F04DAD" w:rsidRDefault="00F04DAD" w:rsidP="00F04DAD">
      <w:pPr>
        <w:pStyle w:val="Akapitzlist"/>
        <w:numPr>
          <w:ilvl w:val="1"/>
          <w:numId w:val="2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2 w leśnictwie Czernów oddz. 67 l,</w:t>
      </w:r>
      <w:r w:rsidR="00B91FDA">
        <w:rPr>
          <w:rFonts w:ascii="Arial" w:hAnsi="Arial" w:cs="Arial"/>
          <w:sz w:val="20"/>
          <w:szCs w:val="20"/>
        </w:rPr>
        <w:t xml:space="preserve"> 67 b,</w:t>
      </w:r>
    </w:p>
    <w:p w14:paraId="649D174D" w14:textId="77777777" w:rsidR="00F04DAD" w:rsidRDefault="00F04DAD" w:rsidP="00F04DAD">
      <w:pPr>
        <w:pStyle w:val="Akapitzlist"/>
        <w:numPr>
          <w:ilvl w:val="1"/>
          <w:numId w:val="2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3 w leśnictwie Czernów oddz. 116 a,</w:t>
      </w:r>
    </w:p>
    <w:p w14:paraId="7993C674" w14:textId="77777777" w:rsidR="00F04DAD" w:rsidRDefault="00F04DAD" w:rsidP="00F04DAD">
      <w:pPr>
        <w:pStyle w:val="Akapitzlist"/>
        <w:numPr>
          <w:ilvl w:val="1"/>
          <w:numId w:val="2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4 w leśnictwie Czernów oddz. 118 b,</w:t>
      </w:r>
    </w:p>
    <w:p w14:paraId="3531360B" w14:textId="77777777" w:rsidR="00F04DAD" w:rsidRDefault="00F04DAD" w:rsidP="00F04DAD">
      <w:pPr>
        <w:pStyle w:val="Akapitzlist"/>
        <w:numPr>
          <w:ilvl w:val="1"/>
          <w:numId w:val="2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5 w leśnictwie Czernów oddz. 105 a,</w:t>
      </w:r>
    </w:p>
    <w:p w14:paraId="3BF31F09" w14:textId="32905DAE" w:rsidR="00F04DAD" w:rsidRDefault="00F04DAD" w:rsidP="00F04DAD">
      <w:pPr>
        <w:pStyle w:val="Akapitzlist"/>
        <w:numPr>
          <w:ilvl w:val="1"/>
          <w:numId w:val="2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6 w leśnictwie Czernów oddz. 110 d,</w:t>
      </w:r>
      <w:r w:rsidR="00515262">
        <w:rPr>
          <w:rFonts w:ascii="Arial" w:hAnsi="Arial" w:cs="Arial"/>
          <w:sz w:val="20"/>
          <w:szCs w:val="20"/>
        </w:rPr>
        <w:t xml:space="preserve"> 110 b</w:t>
      </w:r>
    </w:p>
    <w:p w14:paraId="78FA6A57" w14:textId="77777777" w:rsidR="00F04DAD" w:rsidRDefault="00F04DAD" w:rsidP="00F04DAD">
      <w:pPr>
        <w:pStyle w:val="Akapitzlist"/>
        <w:numPr>
          <w:ilvl w:val="1"/>
          <w:numId w:val="2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7 w leśnictwie Czernów oddz. 84 h,</w:t>
      </w:r>
    </w:p>
    <w:p w14:paraId="39CE9626" w14:textId="77777777" w:rsidR="00F04DAD" w:rsidRPr="00A751D2" w:rsidRDefault="00F04DAD" w:rsidP="00F04DAD">
      <w:pPr>
        <w:pStyle w:val="Akapitzlist"/>
        <w:numPr>
          <w:ilvl w:val="1"/>
          <w:numId w:val="2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8 w leśnictwie Czernów oddz. 105 b.</w:t>
      </w:r>
    </w:p>
    <w:p w14:paraId="45630419" w14:textId="77777777" w:rsidR="00F04DAD" w:rsidRDefault="00F04DAD" w:rsidP="002F600A">
      <w:pPr>
        <w:pStyle w:val="Akapitzlist"/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A751D2">
        <w:rPr>
          <w:rFonts w:ascii="Arial" w:hAnsi="Arial" w:cs="Arial"/>
          <w:sz w:val="20"/>
          <w:szCs w:val="20"/>
        </w:rPr>
        <w:t xml:space="preserve">„Przeciwdziałanie erozji wodnej na terenach górskich poprzez zabudowę nieużytkowych szlaków zrywkowych w leśnictwie </w:t>
      </w:r>
      <w:r>
        <w:rPr>
          <w:rFonts w:ascii="Arial" w:hAnsi="Arial" w:cs="Arial"/>
          <w:sz w:val="20"/>
          <w:szCs w:val="20"/>
        </w:rPr>
        <w:t>Grzędy</w:t>
      </w:r>
      <w:r w:rsidRPr="00A751D2">
        <w:rPr>
          <w:rFonts w:ascii="Arial" w:hAnsi="Arial" w:cs="Arial"/>
          <w:sz w:val="20"/>
          <w:szCs w:val="20"/>
        </w:rPr>
        <w:t>”, nr rozliczeniowy zadania 13-12-2.2-0</w:t>
      </w:r>
      <w:r>
        <w:rPr>
          <w:rFonts w:ascii="Arial" w:hAnsi="Arial" w:cs="Arial"/>
          <w:sz w:val="20"/>
          <w:szCs w:val="20"/>
        </w:rPr>
        <w:t>2</w:t>
      </w:r>
      <w:r w:rsidRPr="00A751D2">
        <w:rPr>
          <w:rFonts w:ascii="Arial" w:hAnsi="Arial" w:cs="Arial"/>
          <w:sz w:val="20"/>
          <w:szCs w:val="20"/>
        </w:rPr>
        <w:t xml:space="preserve"> w ramach którego zaplanowano powstanie </w:t>
      </w:r>
      <w:r>
        <w:rPr>
          <w:rFonts w:ascii="Arial" w:hAnsi="Arial" w:cs="Arial"/>
          <w:sz w:val="20"/>
          <w:szCs w:val="20"/>
        </w:rPr>
        <w:t>2</w:t>
      </w:r>
      <w:r w:rsidRPr="00A751D2">
        <w:rPr>
          <w:rFonts w:ascii="Arial" w:hAnsi="Arial" w:cs="Arial"/>
          <w:sz w:val="20"/>
          <w:szCs w:val="20"/>
        </w:rPr>
        <w:t xml:space="preserve"> obiektów:</w:t>
      </w:r>
    </w:p>
    <w:p w14:paraId="02A11A30" w14:textId="77777777" w:rsidR="00F04DAD" w:rsidRDefault="00F04DAD" w:rsidP="00F04DAD">
      <w:pPr>
        <w:pStyle w:val="Akapitzlist"/>
        <w:numPr>
          <w:ilvl w:val="1"/>
          <w:numId w:val="2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1 w leśnictwie Grzędy oddz. 90 d,</w:t>
      </w:r>
    </w:p>
    <w:p w14:paraId="79765483" w14:textId="77777777" w:rsidR="00F04DAD" w:rsidRPr="00A751D2" w:rsidRDefault="00F04DAD" w:rsidP="00F04DAD">
      <w:pPr>
        <w:pStyle w:val="Akapitzlist"/>
        <w:numPr>
          <w:ilvl w:val="1"/>
          <w:numId w:val="2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2 w leśnictwie Grzędy oddz. 92 a.</w:t>
      </w:r>
    </w:p>
    <w:p w14:paraId="4B9524D2" w14:textId="77777777" w:rsidR="00F04DAD" w:rsidRDefault="00F04DAD" w:rsidP="002F600A">
      <w:pPr>
        <w:pStyle w:val="Akapitzlist"/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A751D2">
        <w:rPr>
          <w:rFonts w:ascii="Arial" w:hAnsi="Arial" w:cs="Arial"/>
          <w:sz w:val="20"/>
          <w:szCs w:val="20"/>
        </w:rPr>
        <w:lastRenderedPageBreak/>
        <w:t xml:space="preserve">„Przeciwdziałanie erozji wodnej na terenach górskich poprzez zabudowę nieużytkowych szlaków zrywkowych w leśnictwie </w:t>
      </w:r>
      <w:r>
        <w:rPr>
          <w:rFonts w:ascii="Arial" w:hAnsi="Arial" w:cs="Arial"/>
          <w:sz w:val="20"/>
          <w:szCs w:val="20"/>
        </w:rPr>
        <w:t>Jarkowice</w:t>
      </w:r>
      <w:r w:rsidRPr="00A751D2">
        <w:rPr>
          <w:rFonts w:ascii="Arial" w:hAnsi="Arial" w:cs="Arial"/>
          <w:sz w:val="20"/>
          <w:szCs w:val="20"/>
        </w:rPr>
        <w:t>”, nr rozliczeniowy zadania 13-12-2.2-0</w:t>
      </w:r>
      <w:r>
        <w:rPr>
          <w:rFonts w:ascii="Arial" w:hAnsi="Arial" w:cs="Arial"/>
          <w:sz w:val="20"/>
          <w:szCs w:val="20"/>
        </w:rPr>
        <w:t>3</w:t>
      </w:r>
      <w:r w:rsidRPr="00A751D2">
        <w:rPr>
          <w:rFonts w:ascii="Arial" w:hAnsi="Arial" w:cs="Arial"/>
          <w:sz w:val="20"/>
          <w:szCs w:val="20"/>
        </w:rPr>
        <w:t xml:space="preserve"> w ramach którego zaplanowano powstanie </w:t>
      </w:r>
      <w:r>
        <w:rPr>
          <w:rFonts w:ascii="Arial" w:hAnsi="Arial" w:cs="Arial"/>
          <w:sz w:val="20"/>
          <w:szCs w:val="20"/>
        </w:rPr>
        <w:t>1</w:t>
      </w:r>
      <w:r w:rsidRPr="00A751D2">
        <w:rPr>
          <w:rFonts w:ascii="Arial" w:hAnsi="Arial" w:cs="Arial"/>
          <w:sz w:val="20"/>
          <w:szCs w:val="20"/>
        </w:rPr>
        <w:t xml:space="preserve"> obiekt:</w:t>
      </w:r>
    </w:p>
    <w:p w14:paraId="33B2672E" w14:textId="77777777" w:rsidR="00F04DAD" w:rsidRPr="0068626F" w:rsidRDefault="00F04DAD" w:rsidP="00F04DAD">
      <w:pPr>
        <w:pStyle w:val="Akapitzlist"/>
        <w:numPr>
          <w:ilvl w:val="1"/>
          <w:numId w:val="2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1 w leśnictwie Jarkowice oddz. 243 b.</w:t>
      </w:r>
    </w:p>
    <w:p w14:paraId="5E2D0FD9" w14:textId="77777777" w:rsidR="00F04DAD" w:rsidRDefault="00F04DAD" w:rsidP="002F600A">
      <w:pPr>
        <w:pStyle w:val="Akapitzlist"/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A751D2">
        <w:rPr>
          <w:rFonts w:ascii="Arial" w:hAnsi="Arial" w:cs="Arial"/>
          <w:sz w:val="20"/>
          <w:szCs w:val="20"/>
        </w:rPr>
        <w:t xml:space="preserve">„Przeciwdziałanie erozji wodnej na terenach górskich poprzez zabudowę nieużytkowych szlaków zrywkowych w leśnictwie </w:t>
      </w:r>
      <w:r>
        <w:rPr>
          <w:rFonts w:ascii="Arial" w:hAnsi="Arial" w:cs="Arial"/>
          <w:sz w:val="20"/>
          <w:szCs w:val="20"/>
        </w:rPr>
        <w:t>Klatka</w:t>
      </w:r>
      <w:r w:rsidRPr="00A751D2">
        <w:rPr>
          <w:rFonts w:ascii="Arial" w:hAnsi="Arial" w:cs="Arial"/>
          <w:sz w:val="20"/>
          <w:szCs w:val="20"/>
        </w:rPr>
        <w:t>”, nr rozliczeniowy zadania 13-12-2.2-0</w:t>
      </w:r>
      <w:r>
        <w:rPr>
          <w:rFonts w:ascii="Arial" w:hAnsi="Arial" w:cs="Arial"/>
          <w:sz w:val="20"/>
          <w:szCs w:val="20"/>
        </w:rPr>
        <w:t>4</w:t>
      </w:r>
      <w:r w:rsidRPr="00A751D2">
        <w:rPr>
          <w:rFonts w:ascii="Arial" w:hAnsi="Arial" w:cs="Arial"/>
          <w:sz w:val="20"/>
          <w:szCs w:val="20"/>
        </w:rPr>
        <w:t xml:space="preserve"> w ramach którego zaplanowano powstanie </w:t>
      </w:r>
      <w:r>
        <w:rPr>
          <w:rFonts w:ascii="Arial" w:hAnsi="Arial" w:cs="Arial"/>
          <w:sz w:val="20"/>
          <w:szCs w:val="20"/>
        </w:rPr>
        <w:t>1</w:t>
      </w:r>
      <w:r w:rsidRPr="00A751D2">
        <w:rPr>
          <w:rFonts w:ascii="Arial" w:hAnsi="Arial" w:cs="Arial"/>
          <w:sz w:val="20"/>
          <w:szCs w:val="20"/>
        </w:rPr>
        <w:t xml:space="preserve"> obiekt:</w:t>
      </w:r>
    </w:p>
    <w:p w14:paraId="01C5E442" w14:textId="03B3570A" w:rsidR="00F04DAD" w:rsidRPr="00A751D2" w:rsidRDefault="002F600A" w:rsidP="00F04DAD">
      <w:pPr>
        <w:pStyle w:val="Akapitzlist"/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</w:t>
      </w:r>
      <w:r w:rsidR="00F04DAD">
        <w:rPr>
          <w:rFonts w:ascii="Arial" w:hAnsi="Arial" w:cs="Arial"/>
          <w:sz w:val="20"/>
          <w:szCs w:val="20"/>
        </w:rPr>
        <w:t xml:space="preserve"> obiekt nr 1 w leśnictwie Klatka oddz. 222 d</w:t>
      </w:r>
      <w:r w:rsidR="000077B1">
        <w:rPr>
          <w:rFonts w:ascii="Arial" w:hAnsi="Arial" w:cs="Arial"/>
          <w:sz w:val="20"/>
          <w:szCs w:val="20"/>
        </w:rPr>
        <w:t>, 223f</w:t>
      </w:r>
      <w:r w:rsidR="00F04DAD">
        <w:rPr>
          <w:rFonts w:ascii="Arial" w:hAnsi="Arial" w:cs="Arial"/>
          <w:sz w:val="20"/>
          <w:szCs w:val="20"/>
        </w:rPr>
        <w:t>.</w:t>
      </w:r>
    </w:p>
    <w:bookmarkEnd w:id="1"/>
    <w:p w14:paraId="3D42C7CA" w14:textId="77777777" w:rsidR="00F04DAD" w:rsidRDefault="00F04DAD" w:rsidP="00F04DAD">
      <w:pPr>
        <w:pStyle w:val="Akapitzlist"/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2AABAC5" w14:textId="6625976A" w:rsidR="004C6BE0" w:rsidRDefault="008441AE">
      <w:pPr>
        <w:pStyle w:val="Akapitzlist"/>
        <w:numPr>
          <w:ilvl w:val="0"/>
          <w:numId w:val="1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Szczegółowy Opis przedmiotu zamówienia oraz prac wchodzących w zakres Przedmiotu Umowy został określony w specyfikacji warunków zamówienia SWZ oraz Opisie przedmiotu zamówienia. </w:t>
      </w:r>
    </w:p>
    <w:p w14:paraId="4ACC087C" w14:textId="60B46359" w:rsidR="004C6BE0" w:rsidRDefault="008441AE">
      <w:pPr>
        <w:pStyle w:val="Akapitzlist"/>
        <w:numPr>
          <w:ilvl w:val="0"/>
          <w:numId w:val="1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Wskazane w SWZ </w:t>
      </w:r>
      <w:r w:rsidR="001136E0">
        <w:rPr>
          <w:rFonts w:ascii="Arial" w:hAnsi="Arial" w:cs="Arial"/>
          <w:sz w:val="20"/>
          <w:szCs w:val="20"/>
        </w:rPr>
        <w:t>określenie</w:t>
      </w:r>
      <w:r>
        <w:rPr>
          <w:rFonts w:ascii="Arial" w:hAnsi="Arial" w:cs="Arial"/>
          <w:sz w:val="20"/>
          <w:szCs w:val="20"/>
        </w:rPr>
        <w:t xml:space="preserve"> terenu objętego planem zagospodarowania i pracami projektowymi oraz parametry techniczne</w:t>
      </w:r>
      <w:r w:rsidR="001136E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="00437325">
        <w:rPr>
          <w:rFonts w:ascii="Arial" w:hAnsi="Arial" w:cs="Arial"/>
          <w:sz w:val="20"/>
          <w:szCs w:val="20"/>
        </w:rPr>
        <w:t>ilość płotków przeciwerozyjnych</w:t>
      </w:r>
      <w:r w:rsidR="009242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są wartościami, które </w:t>
      </w:r>
      <w:r w:rsidR="001136E0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amawiający oszacował z należytą starannością w oparciu o posiadaną wiedzę. Dokładna </w:t>
      </w:r>
      <w:r w:rsidR="00437325">
        <w:rPr>
          <w:rFonts w:ascii="Arial" w:hAnsi="Arial" w:cs="Arial"/>
          <w:sz w:val="20"/>
          <w:szCs w:val="20"/>
        </w:rPr>
        <w:t xml:space="preserve"> ilość płotków</w:t>
      </w:r>
      <w:r w:rsidR="009242B5">
        <w:rPr>
          <w:rFonts w:ascii="Arial" w:hAnsi="Arial" w:cs="Arial"/>
          <w:sz w:val="20"/>
          <w:szCs w:val="20"/>
        </w:rPr>
        <w:t xml:space="preserve"> </w:t>
      </w:r>
      <w:r w:rsidR="00437325">
        <w:rPr>
          <w:rFonts w:ascii="Arial" w:hAnsi="Arial" w:cs="Arial"/>
          <w:sz w:val="20"/>
          <w:szCs w:val="20"/>
        </w:rPr>
        <w:t>w danym obiekcie</w:t>
      </w:r>
      <w:r>
        <w:rPr>
          <w:rFonts w:ascii="Arial" w:hAnsi="Arial" w:cs="Arial"/>
          <w:sz w:val="20"/>
          <w:szCs w:val="20"/>
        </w:rPr>
        <w:t xml:space="preserve"> zostan</w:t>
      </w:r>
      <w:r w:rsidR="00437325">
        <w:rPr>
          <w:rFonts w:ascii="Arial" w:hAnsi="Arial" w:cs="Arial"/>
          <w:sz w:val="20"/>
          <w:szCs w:val="20"/>
        </w:rPr>
        <w:t>ie</w:t>
      </w:r>
      <w:r>
        <w:rPr>
          <w:rFonts w:ascii="Arial" w:hAnsi="Arial" w:cs="Arial"/>
          <w:sz w:val="20"/>
          <w:szCs w:val="20"/>
        </w:rPr>
        <w:t xml:space="preserve"> uzgodnion</w:t>
      </w:r>
      <w:r w:rsidR="00437325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z </w:t>
      </w:r>
      <w:r w:rsidR="001136E0">
        <w:rPr>
          <w:rFonts w:ascii="Arial" w:hAnsi="Arial" w:cs="Arial"/>
          <w:sz w:val="20"/>
          <w:szCs w:val="20"/>
        </w:rPr>
        <w:t>Wykonawcą</w:t>
      </w:r>
      <w:r>
        <w:rPr>
          <w:rFonts w:ascii="Arial" w:hAnsi="Arial" w:cs="Arial"/>
          <w:sz w:val="20"/>
          <w:szCs w:val="20"/>
        </w:rPr>
        <w:t xml:space="preserve"> w trakcie realizacji zamówienia. </w:t>
      </w:r>
    </w:p>
    <w:p w14:paraId="106E4CA0" w14:textId="5F67DF45" w:rsidR="009A1F98" w:rsidRDefault="008441AE" w:rsidP="009A1F98">
      <w:pPr>
        <w:pStyle w:val="Akapitzlist"/>
        <w:numPr>
          <w:ilvl w:val="0"/>
          <w:numId w:val="1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A1F98">
        <w:rPr>
          <w:rFonts w:ascii="Arial" w:hAnsi="Arial" w:cs="Arial"/>
          <w:sz w:val="20"/>
          <w:szCs w:val="20"/>
        </w:rPr>
        <w:t>Przedmiot Umowy będzie wykonywany zgodnie z przepisami i uregulowaniami prawnymi obowiązującymi w Rzeczypospolitej Polskiej, regulacjami obowiązującymi w Państwowym Gospodarstwie Leśnym Lasy Państwowe, wytycznymi Programu</w:t>
      </w:r>
      <w:r w:rsidR="00437325">
        <w:rPr>
          <w:rFonts w:ascii="Arial" w:hAnsi="Arial" w:cs="Arial"/>
          <w:sz w:val="20"/>
          <w:szCs w:val="20"/>
        </w:rPr>
        <w:t xml:space="preserve"> Fundusze Europejskie na Infrastrukturę, Klimat, Środowisko</w:t>
      </w:r>
      <w:r w:rsidRPr="009A1F98">
        <w:rPr>
          <w:rFonts w:ascii="Arial" w:hAnsi="Arial" w:cs="Arial"/>
          <w:sz w:val="20"/>
          <w:szCs w:val="20"/>
        </w:rPr>
        <w:t xml:space="preserve">, jak też odpowiednimi normami. </w:t>
      </w:r>
    </w:p>
    <w:p w14:paraId="727E45DA" w14:textId="5F7C7F77" w:rsidR="004C6BE0" w:rsidRDefault="008441AE" w:rsidP="009A1F98">
      <w:pPr>
        <w:pStyle w:val="Akapitzlist"/>
        <w:numPr>
          <w:ilvl w:val="0"/>
          <w:numId w:val="1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A1F98">
        <w:rPr>
          <w:rFonts w:ascii="Arial" w:hAnsi="Arial" w:cs="Arial"/>
          <w:sz w:val="20"/>
          <w:szCs w:val="20"/>
        </w:rPr>
        <w:t>Wykaz obowiązujących regulacji zawiera SWZ. Wykonawca oświadcza, iż zapoznał się</w:t>
      </w:r>
      <w:r w:rsidRPr="009A1F98">
        <w:rPr>
          <w:rFonts w:ascii="Arial" w:hAnsi="Arial" w:cs="Arial"/>
          <w:sz w:val="20"/>
          <w:szCs w:val="20"/>
        </w:rPr>
        <w:br/>
        <w:t xml:space="preserve"> z</w:t>
      </w:r>
      <w:r w:rsidR="00ED588D">
        <w:rPr>
          <w:rFonts w:ascii="Arial" w:hAnsi="Arial" w:cs="Arial"/>
          <w:sz w:val="20"/>
          <w:szCs w:val="20"/>
        </w:rPr>
        <w:t xml:space="preserve"> dokumentami wskazanymi w  SWZ i nie zgłasza do nich uwag oraz zastrzeżeń oraz szczegółowo zapoznał się z całym przedmiotem zamówienia.</w:t>
      </w:r>
    </w:p>
    <w:p w14:paraId="59785A41" w14:textId="518BD0D5" w:rsidR="004C6BE0" w:rsidRPr="00437325" w:rsidRDefault="008441AE" w:rsidP="00437325">
      <w:pPr>
        <w:pStyle w:val="Akapitzlist"/>
        <w:numPr>
          <w:ilvl w:val="0"/>
          <w:numId w:val="1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37325">
        <w:rPr>
          <w:rFonts w:ascii="Arial" w:hAnsi="Arial" w:cs="Arial"/>
          <w:sz w:val="20"/>
          <w:szCs w:val="20"/>
        </w:rPr>
        <w:t>Zamawiający informuje że, przedmiot niniejszego zamówienia będzie współfinansowany</w:t>
      </w:r>
      <w:r w:rsidR="00437325" w:rsidRPr="00437325">
        <w:rPr>
          <w:rFonts w:ascii="Arial" w:hAnsi="Arial" w:cs="Arial"/>
          <w:sz w:val="20"/>
          <w:szCs w:val="20"/>
        </w:rPr>
        <w:t xml:space="preserve"> przez</w:t>
      </w:r>
      <w:r w:rsidRPr="00437325">
        <w:rPr>
          <w:rFonts w:ascii="Arial" w:hAnsi="Arial" w:cs="Arial"/>
          <w:sz w:val="20"/>
          <w:szCs w:val="20"/>
        </w:rPr>
        <w:t xml:space="preserve"> </w:t>
      </w:r>
      <w:r w:rsidR="00437325" w:rsidRPr="00437325">
        <w:rPr>
          <w:rFonts w:ascii="Arial" w:hAnsi="Arial" w:cs="Arial"/>
          <w:sz w:val="20"/>
          <w:szCs w:val="20"/>
        </w:rPr>
        <w:t>Unię Europejską  Projekt</w:t>
      </w:r>
      <w:r w:rsidR="000077B1">
        <w:rPr>
          <w:rFonts w:ascii="Arial" w:hAnsi="Arial" w:cs="Arial"/>
          <w:sz w:val="20"/>
          <w:szCs w:val="20"/>
        </w:rPr>
        <w:t>u</w:t>
      </w:r>
      <w:r w:rsidR="00437325" w:rsidRPr="00437325">
        <w:rPr>
          <w:rFonts w:ascii="Arial" w:hAnsi="Arial" w:cs="Arial"/>
          <w:sz w:val="20"/>
          <w:szCs w:val="20"/>
        </w:rPr>
        <w:t xml:space="preserve"> pt. „Kompleksowy projekt adaptacji lasów i leśnictwa do zmian klimatu – mała retencja oraz przeciwdziałanie erozji wodnej na terenach górskich - kontynuacja”, współfinansowanego ze środków Europejskiego Funduszu Rozwoju Regionalnego w ramach Programu Fundusze Europejskie na Infrastrukturę, Klimat, Środowisko 2021-2027 (FEnIKS). Projekt stanowi kontynuację działań realizowanych przez Lasy Państwowe w ramach projektów współfinansowanych z Programu Operacyjnego Infrastruktura i Środowisko 2007-2013 i 2014-2020.</w:t>
      </w:r>
    </w:p>
    <w:p w14:paraId="792B518B" w14:textId="77777777" w:rsidR="004C6BE0" w:rsidRDefault="004C6BE0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</w:p>
    <w:p w14:paraId="0DE42AD9" w14:textId="77777777" w:rsidR="004C6BE0" w:rsidRDefault="008441AE" w:rsidP="00262669">
      <w:pPr>
        <w:pStyle w:val="Akapitzlist"/>
        <w:spacing w:before="12" w:line="276" w:lineRule="auto"/>
        <w:ind w:left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§ 2 </w:t>
      </w:r>
    </w:p>
    <w:p w14:paraId="054C894C" w14:textId="77777777" w:rsidR="004C6BE0" w:rsidRDefault="008441AE">
      <w:pPr>
        <w:pStyle w:val="Akapitzlist"/>
        <w:spacing w:before="12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Termin realizacji Przedmiotu Umowy</w:t>
      </w:r>
    </w:p>
    <w:p w14:paraId="643BE081" w14:textId="3892CFA1" w:rsidR="004C6BE0" w:rsidRDefault="008441AE">
      <w:pPr>
        <w:pStyle w:val="Akapitzlist"/>
        <w:numPr>
          <w:ilvl w:val="0"/>
          <w:numId w:val="2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zrealizuje przedmiot umowy, o którym mowa w § 1 ust. 1</w:t>
      </w:r>
      <w:r w:rsidR="00FD0F9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w</w:t>
      </w:r>
      <w:r w:rsidR="00262669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termin</w:t>
      </w:r>
      <w:r w:rsidR="00EA66C7">
        <w:rPr>
          <w:rFonts w:ascii="Arial" w:hAnsi="Arial" w:cs="Arial"/>
          <w:sz w:val="20"/>
          <w:szCs w:val="20"/>
        </w:rPr>
        <w:t>ie</w:t>
      </w:r>
      <w:r>
        <w:rPr>
          <w:rFonts w:ascii="Arial" w:hAnsi="Arial" w:cs="Arial"/>
          <w:sz w:val="20"/>
          <w:szCs w:val="20"/>
        </w:rPr>
        <w:t xml:space="preserve"> </w:t>
      </w:r>
      <w:r w:rsidR="00E235E8">
        <w:rPr>
          <w:rFonts w:ascii="Arial" w:hAnsi="Arial" w:cs="Arial"/>
          <w:sz w:val="20"/>
          <w:szCs w:val="20"/>
        </w:rPr>
        <w:t>do</w:t>
      </w:r>
      <w:r w:rsidR="002F600A">
        <w:rPr>
          <w:rFonts w:ascii="Arial" w:hAnsi="Arial" w:cs="Arial"/>
          <w:sz w:val="20"/>
          <w:szCs w:val="20"/>
        </w:rPr>
        <w:t xml:space="preserve"> dnia</w:t>
      </w:r>
      <w:r w:rsidR="00E235E8">
        <w:rPr>
          <w:rFonts w:ascii="Arial" w:hAnsi="Arial" w:cs="Arial"/>
          <w:sz w:val="20"/>
          <w:szCs w:val="20"/>
        </w:rPr>
        <w:t xml:space="preserve"> 07.12.2026 roku</w:t>
      </w:r>
      <w:r w:rsidR="00FD0F90">
        <w:rPr>
          <w:rFonts w:ascii="Arial" w:hAnsi="Arial" w:cs="Arial"/>
          <w:sz w:val="20"/>
          <w:szCs w:val="20"/>
        </w:rPr>
        <w:t xml:space="preserve"> – dokumentacja projektowa</w:t>
      </w:r>
      <w:r w:rsidR="00E55C00">
        <w:rPr>
          <w:rFonts w:ascii="Arial" w:hAnsi="Arial" w:cs="Arial"/>
          <w:sz w:val="20"/>
          <w:szCs w:val="20"/>
        </w:rPr>
        <w:t>.</w:t>
      </w:r>
      <w:r w:rsidR="00FD0F90">
        <w:rPr>
          <w:rFonts w:ascii="Arial" w:hAnsi="Arial" w:cs="Arial"/>
          <w:sz w:val="20"/>
          <w:szCs w:val="20"/>
        </w:rPr>
        <w:t xml:space="preserve"> </w:t>
      </w:r>
      <w:r w:rsidR="00E55C00">
        <w:rPr>
          <w:rFonts w:ascii="Arial" w:hAnsi="Arial" w:cs="Arial"/>
          <w:sz w:val="20"/>
          <w:szCs w:val="20"/>
        </w:rPr>
        <w:t>N</w:t>
      </w:r>
      <w:r w:rsidR="00FD0F90">
        <w:rPr>
          <w:rFonts w:ascii="Arial" w:hAnsi="Arial" w:cs="Arial"/>
          <w:sz w:val="20"/>
          <w:szCs w:val="20"/>
        </w:rPr>
        <w:t>adzór autorski – zakończenie robót budowlanych planuje się do</w:t>
      </w:r>
      <w:r w:rsidR="002F600A">
        <w:rPr>
          <w:rFonts w:ascii="Arial" w:hAnsi="Arial" w:cs="Arial"/>
          <w:sz w:val="20"/>
          <w:szCs w:val="20"/>
        </w:rPr>
        <w:t xml:space="preserve"> dnia 31.12.</w:t>
      </w:r>
      <w:r w:rsidR="00FD0F90">
        <w:rPr>
          <w:rFonts w:ascii="Arial" w:hAnsi="Arial" w:cs="Arial"/>
          <w:sz w:val="20"/>
          <w:szCs w:val="20"/>
        </w:rPr>
        <w:t>2027 roku</w:t>
      </w:r>
      <w:r w:rsidR="002F600A">
        <w:rPr>
          <w:rFonts w:ascii="Arial" w:hAnsi="Arial" w:cs="Arial"/>
          <w:sz w:val="20"/>
          <w:szCs w:val="20"/>
        </w:rPr>
        <w:t xml:space="preserve"> z zastrzeżeniem ust. 2</w:t>
      </w:r>
      <w:r w:rsidR="00FD0F90">
        <w:rPr>
          <w:rFonts w:ascii="Arial" w:hAnsi="Arial" w:cs="Arial"/>
          <w:sz w:val="20"/>
          <w:szCs w:val="20"/>
        </w:rPr>
        <w:t>.</w:t>
      </w:r>
    </w:p>
    <w:p w14:paraId="6820A208" w14:textId="0E8747D6" w:rsidR="004C6BE0" w:rsidRDefault="008441AE">
      <w:pPr>
        <w:pStyle w:val="Akapitzlist"/>
        <w:numPr>
          <w:ilvl w:val="0"/>
          <w:numId w:val="2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przeprowadzi czynności odbioru</w:t>
      </w:r>
      <w:r w:rsidR="00FD0F90">
        <w:rPr>
          <w:rFonts w:ascii="Arial" w:hAnsi="Arial" w:cs="Arial"/>
          <w:sz w:val="20"/>
          <w:szCs w:val="20"/>
        </w:rPr>
        <w:t xml:space="preserve"> dokumentacji projektowej</w:t>
      </w:r>
      <w:r>
        <w:rPr>
          <w:rFonts w:ascii="Arial" w:hAnsi="Arial" w:cs="Arial"/>
          <w:sz w:val="20"/>
          <w:szCs w:val="20"/>
        </w:rPr>
        <w:t xml:space="preserve"> zgodnie z</w:t>
      </w:r>
      <w:r w:rsidR="00FD0F90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postanowieniami § </w:t>
      </w:r>
      <w:r w:rsidR="00087B6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niniejszej umowy. Zamawiający uzna termin określony w zdaniu pierwszym za zachowany pod warunkiem, że odbiór przedłożonej dokumentacji nastąpi bez zastrzeżeń ze strony Zamawiającego.</w:t>
      </w:r>
    </w:p>
    <w:p w14:paraId="46F4FFB2" w14:textId="77777777" w:rsidR="00EA66C7" w:rsidRDefault="00EA66C7">
      <w:pPr>
        <w:pStyle w:val="Akapitzlist"/>
        <w:spacing w:before="12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400233FE" w14:textId="77777777" w:rsidR="004C6BE0" w:rsidRDefault="008441AE" w:rsidP="00F4654E">
      <w:pPr>
        <w:pStyle w:val="Akapitzlist"/>
        <w:spacing w:before="12" w:line="276" w:lineRule="auto"/>
        <w:ind w:left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§ 3</w:t>
      </w:r>
    </w:p>
    <w:p w14:paraId="2F91796E" w14:textId="77777777" w:rsidR="004C6BE0" w:rsidRDefault="008441AE">
      <w:pPr>
        <w:pStyle w:val="Akapitzlist"/>
        <w:spacing w:before="12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Obowiązki Zamawiającego</w:t>
      </w:r>
    </w:p>
    <w:p w14:paraId="7AEC48D9" w14:textId="77777777" w:rsidR="004C6BE0" w:rsidRDefault="008441AE">
      <w:pPr>
        <w:pStyle w:val="Akapitzlist"/>
        <w:numPr>
          <w:ilvl w:val="0"/>
          <w:numId w:val="10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ramach zawartej Umowy Zamawiający zobowiązany jest:</w:t>
      </w:r>
    </w:p>
    <w:p w14:paraId="55B3AF82" w14:textId="77777777" w:rsidR="004C6BE0" w:rsidRDefault="008441AE">
      <w:pPr>
        <w:pStyle w:val="Akapitzlist"/>
        <w:numPr>
          <w:ilvl w:val="0"/>
          <w:numId w:val="3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współpracować z Wykonawcą w celu sprawnego i rzetelnego wykonania Przedmiotu Umowy;</w:t>
      </w:r>
    </w:p>
    <w:p w14:paraId="6960DFAC" w14:textId="77777777" w:rsidR="004C6BE0" w:rsidRDefault="008441AE">
      <w:pPr>
        <w:pStyle w:val="Akapitzlist"/>
        <w:numPr>
          <w:ilvl w:val="0"/>
          <w:numId w:val="3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informować Wykonawcę o istotnych sprawach mogących mieć wpływ na realizację Przedmiotu Umowy;</w:t>
      </w:r>
    </w:p>
    <w:p w14:paraId="4471B455" w14:textId="41C17E8D" w:rsidR="004C6BE0" w:rsidRDefault="008441AE">
      <w:pPr>
        <w:pStyle w:val="Akapitzlist"/>
        <w:numPr>
          <w:ilvl w:val="0"/>
          <w:numId w:val="3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dokonywać terminowo odbior</w:t>
      </w:r>
      <w:r w:rsidR="000077B1">
        <w:rPr>
          <w:rFonts w:ascii="Arial" w:hAnsi="Arial" w:cs="Arial"/>
          <w:sz w:val="20"/>
          <w:szCs w:val="20"/>
        </w:rPr>
        <w:t>ów</w:t>
      </w:r>
      <w:r>
        <w:rPr>
          <w:rFonts w:ascii="Arial" w:hAnsi="Arial" w:cs="Arial"/>
          <w:sz w:val="20"/>
          <w:szCs w:val="20"/>
        </w:rPr>
        <w:t xml:space="preserve"> prac zrealizowan</w:t>
      </w:r>
      <w:r w:rsidR="000077B1">
        <w:rPr>
          <w:rFonts w:ascii="Arial" w:hAnsi="Arial" w:cs="Arial"/>
          <w:sz w:val="20"/>
          <w:szCs w:val="20"/>
        </w:rPr>
        <w:t>ych</w:t>
      </w:r>
      <w:r>
        <w:rPr>
          <w:rFonts w:ascii="Arial" w:hAnsi="Arial" w:cs="Arial"/>
          <w:sz w:val="20"/>
          <w:szCs w:val="20"/>
        </w:rPr>
        <w:t xml:space="preserve"> przez Wykonawcę;</w:t>
      </w:r>
    </w:p>
    <w:p w14:paraId="591FFB77" w14:textId="15029BBA" w:rsidR="004C6BE0" w:rsidRDefault="008441AE">
      <w:pPr>
        <w:pStyle w:val="Akapitzlist"/>
        <w:numPr>
          <w:ilvl w:val="0"/>
          <w:numId w:val="3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dokonywać zapłaty należnego Wykonawcy wynagrodzenia, w termin</w:t>
      </w:r>
      <w:r w:rsidR="0084159B">
        <w:rPr>
          <w:rFonts w:ascii="Arial" w:hAnsi="Arial" w:cs="Arial"/>
          <w:sz w:val="20"/>
          <w:szCs w:val="20"/>
        </w:rPr>
        <w:t>ie</w:t>
      </w:r>
      <w:r>
        <w:rPr>
          <w:rFonts w:ascii="Arial" w:hAnsi="Arial" w:cs="Arial"/>
          <w:sz w:val="20"/>
          <w:szCs w:val="20"/>
        </w:rPr>
        <w:t xml:space="preserve"> i na warunkach określonych w Umowie</w:t>
      </w:r>
      <w:r w:rsidR="00533FAC">
        <w:rPr>
          <w:rFonts w:ascii="Arial" w:hAnsi="Arial" w:cs="Arial"/>
          <w:sz w:val="20"/>
          <w:szCs w:val="20"/>
        </w:rPr>
        <w:t>.</w:t>
      </w:r>
    </w:p>
    <w:p w14:paraId="6212623F" w14:textId="6E1BA400" w:rsidR="004C6BE0" w:rsidRPr="00F4654E" w:rsidRDefault="004C6BE0" w:rsidP="00F4654E">
      <w:pPr>
        <w:spacing w:before="12"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124CE7D" w14:textId="77777777" w:rsidR="004C6BE0" w:rsidRDefault="008441AE">
      <w:pPr>
        <w:spacing w:before="12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§ 4 </w:t>
      </w:r>
    </w:p>
    <w:p w14:paraId="0C1265B5" w14:textId="77777777" w:rsidR="004C6BE0" w:rsidRDefault="008441AE">
      <w:pPr>
        <w:spacing w:before="12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Obowiązki Wykonawcy</w:t>
      </w:r>
    </w:p>
    <w:p w14:paraId="38D4917E" w14:textId="77777777" w:rsidR="004C6BE0" w:rsidRDefault="008441AE">
      <w:pPr>
        <w:pStyle w:val="Akapitzlist"/>
        <w:numPr>
          <w:ilvl w:val="0"/>
          <w:numId w:val="11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ramach zawartej Umowy Wykonawca zobowiązany jest do:</w:t>
      </w:r>
    </w:p>
    <w:p w14:paraId="4DDE6637" w14:textId="201CE56C" w:rsidR="004C6BE0" w:rsidRDefault="008441AE">
      <w:pPr>
        <w:pStyle w:val="Akapitzlist"/>
        <w:numPr>
          <w:ilvl w:val="0"/>
          <w:numId w:val="4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wykonania Przedmiotu Umowy z najwyższą starannością i zgodnie z obowiązującymi w tym zakresie wymaganiami i zasadami wynikającymi z obowiązujących przepisów i unormowań oraz postanowień Umowy, w tym zawartych w SWZ. </w:t>
      </w:r>
    </w:p>
    <w:p w14:paraId="680424D8" w14:textId="77777777" w:rsidR="004C6BE0" w:rsidRDefault="008441AE">
      <w:pPr>
        <w:pStyle w:val="Akapitzlist"/>
        <w:numPr>
          <w:ilvl w:val="0"/>
          <w:numId w:val="4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poniesienia wszelkich kosztów wynikających z realizacji Przedmiotu Umowy (wszelkie opłaty związane z wytworzeniem dokumentacji Projektowej);</w:t>
      </w:r>
    </w:p>
    <w:p w14:paraId="02065CA5" w14:textId="77777777" w:rsidR="004C6BE0" w:rsidRDefault="008441AE">
      <w:pPr>
        <w:pStyle w:val="Akapitzlist"/>
        <w:numPr>
          <w:ilvl w:val="0"/>
          <w:numId w:val="4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niezwłocznego informowania Zamawiającego o wszelkich trudnościach zaistniałych w trakcie realizacji Przedmiotu Umowy. </w:t>
      </w:r>
    </w:p>
    <w:p w14:paraId="491CE82E" w14:textId="77777777" w:rsidR="004C6BE0" w:rsidRDefault="008441AE" w:rsidP="007E607D">
      <w:pPr>
        <w:pStyle w:val="Akapitzlist"/>
        <w:numPr>
          <w:ilvl w:val="0"/>
          <w:numId w:val="4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obowiązany jest zapewnić udział w wykonywaniu prac osób o odpowiednich kwalifikacjach i w odpowiedniej liczbie. </w:t>
      </w:r>
    </w:p>
    <w:p w14:paraId="7503F611" w14:textId="77777777" w:rsidR="007E607D" w:rsidRDefault="008441AE" w:rsidP="007E607D">
      <w:pPr>
        <w:pStyle w:val="Akapitzlist"/>
        <w:numPr>
          <w:ilvl w:val="0"/>
          <w:numId w:val="4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7E607D">
        <w:rPr>
          <w:rFonts w:ascii="Arial" w:hAnsi="Arial" w:cs="Arial"/>
          <w:sz w:val="20"/>
          <w:szCs w:val="20"/>
        </w:rPr>
        <w:t xml:space="preserve">Dokumentacja projektowa wykonywana w tym zamówieniu będzie podstawą do ogłoszenia zamówienia publicznego na wykonanie robót budowlanych w związku z tym jej kompletność, zawartość i szczegółowość powinna być wystarczająca dla tego celu. </w:t>
      </w:r>
    </w:p>
    <w:p w14:paraId="3403D45A" w14:textId="77777777" w:rsidR="004C6BE0" w:rsidRPr="007E607D" w:rsidRDefault="008441AE" w:rsidP="007E607D">
      <w:pPr>
        <w:pStyle w:val="Akapitzlist"/>
        <w:numPr>
          <w:ilvl w:val="0"/>
          <w:numId w:val="4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7E607D">
        <w:rPr>
          <w:rFonts w:ascii="Arial" w:hAnsi="Arial" w:cs="Arial"/>
          <w:sz w:val="20"/>
          <w:szCs w:val="20"/>
        </w:rPr>
        <w:t>Wykonawca w trakcie prac projektowych jest zobowiązany do dokonywania bieżących ustaleń z Zamawiającym oraz przedstawiania do konsultacji poszczególnych etapów prac projektowych, a także do przedstawiania na żądanie Zamawiającego, informacji na temat aktualnego stanu realizacji przedmiotu umowy.</w:t>
      </w:r>
    </w:p>
    <w:p w14:paraId="11F64303" w14:textId="1DC160A4" w:rsidR="004C6BE0" w:rsidRDefault="008441AE">
      <w:pPr>
        <w:pStyle w:val="Akapitzlist"/>
        <w:numPr>
          <w:ilvl w:val="0"/>
          <w:numId w:val="4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jest zobowiązany przed przystąpieniem do prac projektowych do co najmniej jednej wizyty w terenie podczas której zapozna się z lokalizacją planowanych do realizacji </w:t>
      </w:r>
      <w:r w:rsidR="00704DCD">
        <w:rPr>
          <w:rFonts w:ascii="Arial" w:hAnsi="Arial" w:cs="Arial"/>
          <w:sz w:val="20"/>
          <w:szCs w:val="20"/>
        </w:rPr>
        <w:t>12 obiektów</w:t>
      </w:r>
      <w:r>
        <w:rPr>
          <w:rFonts w:ascii="Arial" w:hAnsi="Arial" w:cs="Arial"/>
          <w:sz w:val="20"/>
          <w:szCs w:val="20"/>
        </w:rPr>
        <w:t xml:space="preserve"> oraz omówienia z przedstawicielem </w:t>
      </w:r>
      <w:r w:rsidR="00DB6A5F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amawiającego założeń realizacyjno – </w:t>
      </w:r>
      <w:r w:rsidR="00F30E15">
        <w:rPr>
          <w:rFonts w:ascii="Arial" w:hAnsi="Arial" w:cs="Arial"/>
          <w:sz w:val="20"/>
          <w:szCs w:val="20"/>
        </w:rPr>
        <w:t>zadaniowych</w:t>
      </w:r>
      <w:r>
        <w:rPr>
          <w:rFonts w:ascii="Arial" w:hAnsi="Arial" w:cs="Arial"/>
          <w:sz w:val="20"/>
          <w:szCs w:val="20"/>
        </w:rPr>
        <w:t>. Czynności te zostaną udokumentowane notatką podpisan</w:t>
      </w:r>
      <w:r w:rsidR="007E607D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przez Zamawiającego i</w:t>
      </w:r>
      <w:r w:rsidR="00F30E1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Wykonawcę.</w:t>
      </w:r>
    </w:p>
    <w:p w14:paraId="2F75740D" w14:textId="77777777" w:rsidR="007E607D" w:rsidRDefault="007E607D">
      <w:pPr>
        <w:pStyle w:val="Akapitzlist"/>
        <w:numPr>
          <w:ilvl w:val="0"/>
          <w:numId w:val="4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="00DB6A5F">
        <w:rPr>
          <w:rFonts w:ascii="Arial" w:hAnsi="Arial" w:cs="Arial"/>
          <w:sz w:val="20"/>
          <w:szCs w:val="20"/>
        </w:rPr>
        <w:t>jest zobowiązany d</w:t>
      </w:r>
      <w:r>
        <w:rPr>
          <w:rFonts w:ascii="Arial" w:hAnsi="Arial" w:cs="Arial"/>
          <w:sz w:val="20"/>
          <w:szCs w:val="20"/>
        </w:rPr>
        <w:t xml:space="preserve">o uzgadniania projektu </w:t>
      </w:r>
      <w:r w:rsidR="00DB6A5F">
        <w:rPr>
          <w:rFonts w:ascii="Arial" w:hAnsi="Arial" w:cs="Arial"/>
          <w:sz w:val="20"/>
          <w:szCs w:val="20"/>
        </w:rPr>
        <w:t xml:space="preserve">w trakcie realizacji, </w:t>
      </w:r>
      <w:r>
        <w:rPr>
          <w:rFonts w:ascii="Arial" w:hAnsi="Arial" w:cs="Arial"/>
          <w:sz w:val="20"/>
          <w:szCs w:val="20"/>
        </w:rPr>
        <w:t xml:space="preserve">tj. </w:t>
      </w:r>
      <w:r w:rsidR="00DB6A5F">
        <w:rPr>
          <w:rFonts w:ascii="Arial" w:hAnsi="Arial" w:cs="Arial"/>
          <w:sz w:val="20"/>
          <w:szCs w:val="20"/>
        </w:rPr>
        <w:t>max.</w:t>
      </w:r>
      <w:r>
        <w:rPr>
          <w:rFonts w:ascii="Arial" w:hAnsi="Arial" w:cs="Arial"/>
          <w:sz w:val="20"/>
          <w:szCs w:val="20"/>
        </w:rPr>
        <w:t xml:space="preserve"> trzykrotne </w:t>
      </w:r>
      <w:r w:rsidR="00DB6A5F">
        <w:rPr>
          <w:rFonts w:ascii="Arial" w:hAnsi="Arial" w:cs="Arial"/>
          <w:sz w:val="20"/>
          <w:szCs w:val="20"/>
        </w:rPr>
        <w:t xml:space="preserve">spotkanie Wykonawcy </w:t>
      </w:r>
      <w:r>
        <w:rPr>
          <w:rFonts w:ascii="Arial" w:hAnsi="Arial" w:cs="Arial"/>
          <w:sz w:val="20"/>
          <w:szCs w:val="20"/>
        </w:rPr>
        <w:t>z przedstawicielem Zamawiającego celem konsultacji rozwiązań projektowych. Spotkania odbywać się będą w siedzibie Zamawiającego</w:t>
      </w:r>
      <w:r w:rsidR="00962265">
        <w:rPr>
          <w:rFonts w:ascii="Arial" w:hAnsi="Arial" w:cs="Arial"/>
          <w:sz w:val="20"/>
          <w:szCs w:val="20"/>
        </w:rPr>
        <w:t xml:space="preserve"> </w:t>
      </w:r>
      <w:r w:rsidR="00962265" w:rsidRPr="00DB6A5F">
        <w:rPr>
          <w:rFonts w:ascii="Arial" w:hAnsi="Arial" w:cs="Arial"/>
          <w:sz w:val="20"/>
          <w:szCs w:val="20"/>
        </w:rPr>
        <w:t>lub uzgodnień przesyłanych w formie elektro</w:t>
      </w:r>
      <w:r w:rsidR="00DB6A5F" w:rsidRPr="00DB6A5F">
        <w:rPr>
          <w:rFonts w:ascii="Arial" w:hAnsi="Arial" w:cs="Arial"/>
          <w:sz w:val="20"/>
          <w:szCs w:val="20"/>
        </w:rPr>
        <w:t>nicznej – e-mail</w:t>
      </w:r>
      <w:r w:rsidR="00962265" w:rsidRPr="00DB6A5F">
        <w:rPr>
          <w:rFonts w:ascii="Arial" w:hAnsi="Arial" w:cs="Arial"/>
          <w:sz w:val="20"/>
          <w:szCs w:val="20"/>
        </w:rPr>
        <w:t>,</w:t>
      </w:r>
      <w:r w:rsidRPr="00DB6A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oraz w zależności od potrzeb w terenie, gdzie zlo</w:t>
      </w:r>
      <w:r w:rsidR="008817A0">
        <w:rPr>
          <w:rFonts w:ascii="Arial" w:hAnsi="Arial" w:cs="Arial"/>
          <w:sz w:val="20"/>
          <w:szCs w:val="20"/>
        </w:rPr>
        <w:t>kalizowan</w:t>
      </w:r>
      <w:r w:rsidR="00962265">
        <w:rPr>
          <w:rFonts w:ascii="Arial" w:hAnsi="Arial" w:cs="Arial"/>
          <w:sz w:val="20"/>
          <w:szCs w:val="20"/>
        </w:rPr>
        <w:t>y</w:t>
      </w:r>
      <w:r w:rsidR="008817A0">
        <w:rPr>
          <w:rFonts w:ascii="Arial" w:hAnsi="Arial" w:cs="Arial"/>
          <w:sz w:val="20"/>
          <w:szCs w:val="20"/>
        </w:rPr>
        <w:t xml:space="preserve"> </w:t>
      </w:r>
      <w:r w:rsidR="00962265">
        <w:rPr>
          <w:rFonts w:ascii="Arial" w:hAnsi="Arial" w:cs="Arial"/>
          <w:sz w:val="20"/>
          <w:szCs w:val="20"/>
        </w:rPr>
        <w:t>jest</w:t>
      </w:r>
      <w:r w:rsidR="008817A0">
        <w:rPr>
          <w:rFonts w:ascii="Arial" w:hAnsi="Arial" w:cs="Arial"/>
          <w:sz w:val="20"/>
          <w:szCs w:val="20"/>
        </w:rPr>
        <w:t xml:space="preserve"> obiekt. Ustalenia ze spotkań spisane w formie protokołu</w:t>
      </w:r>
      <w:r w:rsidR="00DB6A5F">
        <w:rPr>
          <w:rFonts w:ascii="Arial" w:hAnsi="Arial" w:cs="Arial"/>
          <w:sz w:val="20"/>
          <w:szCs w:val="20"/>
        </w:rPr>
        <w:t>/</w:t>
      </w:r>
      <w:r w:rsidR="00962265" w:rsidRPr="00DB6A5F">
        <w:rPr>
          <w:rFonts w:ascii="Arial" w:hAnsi="Arial" w:cs="Arial"/>
          <w:sz w:val="20"/>
          <w:szCs w:val="20"/>
        </w:rPr>
        <w:t>notatki</w:t>
      </w:r>
      <w:r w:rsidR="008817A0">
        <w:rPr>
          <w:rFonts w:ascii="Arial" w:hAnsi="Arial" w:cs="Arial"/>
          <w:sz w:val="20"/>
          <w:szCs w:val="20"/>
        </w:rPr>
        <w:t xml:space="preserve"> są wiążące dla Wykonawcy.</w:t>
      </w:r>
    </w:p>
    <w:p w14:paraId="47F1E5C6" w14:textId="77777777" w:rsidR="004C6BE0" w:rsidRDefault="008441AE">
      <w:pPr>
        <w:pStyle w:val="Akapitzlist"/>
        <w:numPr>
          <w:ilvl w:val="0"/>
          <w:numId w:val="4"/>
        </w:numPr>
        <w:spacing w:before="12" w:line="276" w:lineRule="auto"/>
        <w:ind w:left="7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trakcie trwania procedury przetargowej na wykonawstwo robót budowlanych, Wykonawca prac projektowych jest zobowiązany do udzielania wyjaśnień i odpowiedzi na pytania uczestników postępowania w części dotyczącej dokumentacji projektowej – w terminie wyznaczonym przez Zamawiającego.</w:t>
      </w:r>
    </w:p>
    <w:p w14:paraId="2608A89C" w14:textId="69B1C582" w:rsidR="00EC6CF6" w:rsidRDefault="008441AE" w:rsidP="00EC6CF6">
      <w:pPr>
        <w:pStyle w:val="Akapitzlist"/>
        <w:numPr>
          <w:ilvl w:val="0"/>
          <w:numId w:val="4"/>
        </w:numPr>
        <w:spacing w:before="12" w:line="276" w:lineRule="auto"/>
        <w:ind w:left="723"/>
        <w:jc w:val="both"/>
        <w:rPr>
          <w:rFonts w:ascii="Arial" w:hAnsi="Arial" w:cs="Arial"/>
          <w:sz w:val="20"/>
          <w:szCs w:val="20"/>
        </w:rPr>
      </w:pPr>
      <w:r w:rsidRPr="00EC6CF6">
        <w:rPr>
          <w:rFonts w:ascii="Arial" w:hAnsi="Arial" w:cs="Arial"/>
          <w:sz w:val="20"/>
          <w:szCs w:val="20"/>
        </w:rPr>
        <w:t>Wykonawca obowiązany jest, w ramach wynagrodzenia umownego, sprawować nadzór autorski nad realizacją ro</w:t>
      </w:r>
      <w:r w:rsidR="00962265" w:rsidRPr="00EC6CF6">
        <w:rPr>
          <w:rFonts w:ascii="Arial" w:hAnsi="Arial" w:cs="Arial"/>
          <w:sz w:val="20"/>
          <w:szCs w:val="20"/>
        </w:rPr>
        <w:t>bót budowlanych zaprojektowan</w:t>
      </w:r>
      <w:r w:rsidR="00121463">
        <w:rPr>
          <w:rFonts w:ascii="Arial" w:hAnsi="Arial" w:cs="Arial"/>
          <w:sz w:val="20"/>
          <w:szCs w:val="20"/>
        </w:rPr>
        <w:t>ych</w:t>
      </w:r>
      <w:r w:rsidRPr="00EC6CF6">
        <w:rPr>
          <w:rFonts w:ascii="Arial" w:hAnsi="Arial" w:cs="Arial"/>
          <w:sz w:val="20"/>
          <w:szCs w:val="20"/>
        </w:rPr>
        <w:t xml:space="preserve"> obiekt</w:t>
      </w:r>
      <w:r w:rsidR="00121463">
        <w:rPr>
          <w:rFonts w:ascii="Arial" w:hAnsi="Arial" w:cs="Arial"/>
          <w:sz w:val="20"/>
          <w:szCs w:val="20"/>
        </w:rPr>
        <w:t>ów</w:t>
      </w:r>
      <w:r w:rsidRPr="00EC6CF6">
        <w:rPr>
          <w:rFonts w:ascii="Arial" w:hAnsi="Arial" w:cs="Arial"/>
          <w:sz w:val="20"/>
          <w:szCs w:val="20"/>
        </w:rPr>
        <w:t xml:space="preserve">. Realizacja tego obowiązku będzie następowała w zależności od potrzeb Zamawiającego wynikających ze sposobu wykonywania robót budowlanych i powstałych zagadnień problemowych. Nadzór autorski będzie sprawowany od momentu </w:t>
      </w:r>
      <w:r w:rsidR="007E607D" w:rsidRPr="00EC6CF6">
        <w:rPr>
          <w:rFonts w:ascii="Arial" w:hAnsi="Arial" w:cs="Arial"/>
          <w:sz w:val="20"/>
          <w:szCs w:val="20"/>
        </w:rPr>
        <w:t>przekazania</w:t>
      </w:r>
      <w:r w:rsidRPr="00EC6CF6">
        <w:rPr>
          <w:rFonts w:ascii="Arial" w:hAnsi="Arial" w:cs="Arial"/>
          <w:sz w:val="20"/>
          <w:szCs w:val="20"/>
        </w:rPr>
        <w:t xml:space="preserve"> dokumentacji projektowej do momentu końcowego odbioru robót budowlanych wykonanych na podstawie tej dokumentacji. Przywiduje się zakończenie robót budowlanych </w:t>
      </w:r>
      <w:r w:rsidR="00704DCD">
        <w:rPr>
          <w:rFonts w:ascii="Arial" w:hAnsi="Arial" w:cs="Arial"/>
          <w:sz w:val="20"/>
          <w:szCs w:val="20"/>
        </w:rPr>
        <w:t>do dnia</w:t>
      </w:r>
      <w:r w:rsidRPr="00EC6CF6">
        <w:rPr>
          <w:rFonts w:ascii="Arial" w:hAnsi="Arial" w:cs="Arial"/>
          <w:sz w:val="20"/>
          <w:szCs w:val="20"/>
        </w:rPr>
        <w:t xml:space="preserve"> </w:t>
      </w:r>
      <w:r w:rsidR="00704DCD">
        <w:rPr>
          <w:rFonts w:ascii="Arial" w:hAnsi="Arial" w:cs="Arial"/>
          <w:sz w:val="20"/>
          <w:szCs w:val="20"/>
        </w:rPr>
        <w:t>31.12.</w:t>
      </w:r>
      <w:r w:rsidR="00EC6CF6" w:rsidRPr="00EC6CF6">
        <w:rPr>
          <w:rFonts w:ascii="Arial" w:hAnsi="Arial" w:cs="Arial"/>
          <w:sz w:val="20"/>
          <w:szCs w:val="20"/>
        </w:rPr>
        <w:t>202</w:t>
      </w:r>
      <w:r w:rsidR="00533FAC">
        <w:rPr>
          <w:rFonts w:ascii="Arial" w:hAnsi="Arial" w:cs="Arial"/>
          <w:sz w:val="20"/>
          <w:szCs w:val="20"/>
        </w:rPr>
        <w:t>7 roku</w:t>
      </w:r>
      <w:r w:rsidR="00587204">
        <w:rPr>
          <w:rFonts w:ascii="Arial" w:hAnsi="Arial" w:cs="Arial"/>
          <w:sz w:val="20"/>
          <w:szCs w:val="20"/>
        </w:rPr>
        <w:t>.</w:t>
      </w:r>
    </w:p>
    <w:p w14:paraId="13B394A8" w14:textId="77777777" w:rsidR="00121463" w:rsidRDefault="00121463">
      <w:pPr>
        <w:spacing w:before="12" w:line="276" w:lineRule="auto"/>
        <w:jc w:val="center"/>
        <w:outlineLvl w:val="0"/>
        <w:rPr>
          <w:rFonts w:ascii="Arial" w:hAnsi="Arial" w:cs="Arial"/>
          <w:b/>
          <w:color w:val="000000"/>
          <w:sz w:val="20"/>
          <w:szCs w:val="20"/>
        </w:rPr>
      </w:pPr>
    </w:p>
    <w:p w14:paraId="09DF732C" w14:textId="05446880" w:rsidR="00704DCD" w:rsidRPr="0008063E" w:rsidRDefault="00704DCD" w:rsidP="00704DCD">
      <w:pPr>
        <w:suppressAutoHyphens/>
        <w:spacing w:line="276" w:lineRule="auto"/>
        <w:jc w:val="center"/>
        <w:rPr>
          <w:rFonts w:ascii="Arial" w:eastAsia="SimSun" w:hAnsi="Arial" w:cs="Arial"/>
          <w:b/>
          <w:bCs/>
          <w:sz w:val="20"/>
          <w:szCs w:val="20"/>
          <w:lang w:eastAsia="ar-SA"/>
        </w:rPr>
      </w:pPr>
      <w:r w:rsidRPr="0008063E">
        <w:rPr>
          <w:rFonts w:ascii="Arial" w:eastAsia="SimSun" w:hAnsi="Arial" w:cs="Arial"/>
          <w:b/>
          <w:bCs/>
          <w:sz w:val="20"/>
          <w:szCs w:val="20"/>
          <w:lang w:eastAsia="ar-SA"/>
        </w:rPr>
        <w:t xml:space="preserve">§ </w:t>
      </w:r>
      <w:r>
        <w:rPr>
          <w:rFonts w:ascii="Arial" w:eastAsia="SimSun" w:hAnsi="Arial" w:cs="Arial"/>
          <w:b/>
          <w:bCs/>
          <w:sz w:val="20"/>
          <w:szCs w:val="20"/>
          <w:lang w:eastAsia="ar-SA"/>
        </w:rPr>
        <w:t>5</w:t>
      </w:r>
    </w:p>
    <w:p w14:paraId="5C5222A5" w14:textId="022D4C58" w:rsidR="00704DCD" w:rsidRPr="0008063E" w:rsidRDefault="00704DCD" w:rsidP="00704DCD">
      <w:pPr>
        <w:tabs>
          <w:tab w:val="left" w:pos="567"/>
        </w:tabs>
        <w:suppressAutoHyphens/>
        <w:spacing w:line="276" w:lineRule="auto"/>
        <w:jc w:val="center"/>
        <w:rPr>
          <w:rFonts w:ascii="Arial" w:eastAsia="SimSun" w:hAnsi="Arial" w:cs="Arial"/>
          <w:b/>
          <w:bCs/>
          <w:sz w:val="20"/>
          <w:szCs w:val="20"/>
          <w:lang w:eastAsia="ar-SA"/>
        </w:rPr>
      </w:pPr>
      <w:r w:rsidRPr="0008063E">
        <w:rPr>
          <w:rFonts w:ascii="Arial" w:eastAsia="SimSun" w:hAnsi="Arial" w:cs="Arial"/>
          <w:b/>
          <w:bCs/>
          <w:sz w:val="20"/>
          <w:szCs w:val="20"/>
          <w:lang w:eastAsia="ar-SA"/>
        </w:rPr>
        <w:t>Obowiązek Zatrudnienia</w:t>
      </w:r>
    </w:p>
    <w:p w14:paraId="691081FB" w14:textId="68E3A927" w:rsidR="00704DCD" w:rsidRPr="0008063E" w:rsidRDefault="00704DCD" w:rsidP="00704DCD">
      <w:p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08063E">
        <w:rPr>
          <w:rFonts w:ascii="Arial" w:eastAsia="SimSun" w:hAnsi="Arial" w:cs="Arial"/>
          <w:sz w:val="20"/>
          <w:szCs w:val="20"/>
          <w:lang w:eastAsia="ar-SA"/>
        </w:rPr>
        <w:t xml:space="preserve">1. </w:t>
      </w:r>
      <w:r w:rsidRPr="0008063E">
        <w:rPr>
          <w:rFonts w:ascii="Arial" w:eastAsia="SimSun" w:hAnsi="Arial" w:cs="Arial"/>
          <w:sz w:val="20"/>
          <w:szCs w:val="20"/>
          <w:lang w:eastAsia="ar-SA"/>
        </w:rPr>
        <w:tab/>
        <w:t xml:space="preserve">W zakresie, w jakim Zamawiający, na podstawie art. 95 PZP określił w SWZ wymagania zatrudnienia przez Wykonawcę lub podwykonawcę na podstawie stosunku pracy osób wykonujących czynności wchodzące w skład przedmiotu zamówienia, jeżeli wykonanie tych czynności polega na wykonywaniu pracy w sposób określony w art. 22 § 1 ustawy z dnia 26 </w:t>
      </w:r>
      <w:r w:rsidRPr="0008063E">
        <w:rPr>
          <w:rFonts w:ascii="Arial" w:eastAsia="SimSun" w:hAnsi="Arial" w:cs="Arial"/>
          <w:sz w:val="20"/>
          <w:szCs w:val="20"/>
          <w:lang w:eastAsia="ar-SA"/>
        </w:rPr>
        <w:lastRenderedPageBreak/>
        <w:t>czerwca 1974 r. - Kodeks pracy (tekst jedn.: Dz. U. z 2025 r. poz. 277 z późn. zm.) Wykonawca gwarantuje Zamawiającemu, że osoby wykonujące te czynności będą zatrudnione na podstawie stosunku pracy w rozumieniu Kodeksu pracy, przy czym wykonanie tych zobowiązań („Obowiązek Zatrudnienia”) może nastąpić również poprzez zatrudnienie osób wskazanych przez podwykonawców.</w:t>
      </w:r>
    </w:p>
    <w:p w14:paraId="395774EB" w14:textId="7686FA8A" w:rsidR="00704DCD" w:rsidRPr="0008063E" w:rsidRDefault="00E55C00" w:rsidP="00704DCD">
      <w:p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>
        <w:rPr>
          <w:rFonts w:ascii="Arial" w:eastAsia="SimSun" w:hAnsi="Arial" w:cs="Arial"/>
          <w:sz w:val="20"/>
          <w:szCs w:val="20"/>
          <w:lang w:eastAsia="ar-SA"/>
        </w:rPr>
        <w:t xml:space="preserve">2.      </w:t>
      </w:r>
      <w:r w:rsidR="00704DCD" w:rsidRPr="0008063E">
        <w:rPr>
          <w:rFonts w:ascii="Arial" w:eastAsia="SimSun" w:hAnsi="Arial" w:cs="Arial"/>
          <w:sz w:val="20"/>
          <w:szCs w:val="20"/>
          <w:lang w:eastAsia="ar-SA"/>
        </w:rPr>
        <w:t>Na wezwanie Zamawiającego w zakresie czynności, do których odnosi się Obowiązek Zatrudnienia, w stosunku do osób mających wykonywać te czynności, Wykonawca obowiązany jest przedłożyć Zamawiającemu, następujące dokumenty:</w:t>
      </w:r>
    </w:p>
    <w:p w14:paraId="6B2D2313" w14:textId="77777777" w:rsidR="00704DCD" w:rsidRPr="0008063E" w:rsidRDefault="00704DCD" w:rsidP="00704DCD">
      <w:pPr>
        <w:suppressAutoHyphens/>
        <w:spacing w:before="60" w:after="60" w:line="276" w:lineRule="auto"/>
        <w:ind w:left="1134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bookmarkStart w:id="2" w:name="_Hlk197510926"/>
      <w:r w:rsidRPr="0008063E">
        <w:rPr>
          <w:rFonts w:ascii="Arial" w:eastAsia="SimSun" w:hAnsi="Arial" w:cs="Arial"/>
          <w:sz w:val="20"/>
          <w:szCs w:val="20"/>
          <w:lang w:eastAsia="ar-SA"/>
        </w:rPr>
        <w:t>(1)</w:t>
      </w:r>
      <w:r w:rsidRPr="0008063E">
        <w:rPr>
          <w:rFonts w:ascii="Arial" w:eastAsia="SimSun" w:hAnsi="Arial" w:cs="Arial"/>
          <w:sz w:val="20"/>
          <w:szCs w:val="20"/>
          <w:lang w:eastAsia="ar-SA"/>
        </w:rPr>
        <w:tab/>
        <w:t xml:space="preserve">oświadczenia wykonawcy lub podwykonawcy o zatrudnieniu pracownika na podstawie umowy o pracę, zawierających informacje, w tym dane osobowe niezbędne do zweryfikowania zatrudnienia na podstawie umowy o pracę, w szczególności imię i nazwisko zatrudnionego pracownika, datę zawarcia umowy o pracę, rodzaj umowy o pracę, wymiar etatu oraz zakres obowiązków pracownika. </w:t>
      </w:r>
    </w:p>
    <w:p w14:paraId="3DA78996" w14:textId="77777777" w:rsidR="00704DCD" w:rsidRPr="0008063E" w:rsidRDefault="00704DCD" w:rsidP="00704DCD">
      <w:pPr>
        <w:suppressAutoHyphens/>
        <w:spacing w:before="60" w:after="60" w:line="276" w:lineRule="auto"/>
        <w:ind w:left="1134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08063E">
        <w:rPr>
          <w:rFonts w:ascii="Arial" w:eastAsia="SimSun" w:hAnsi="Arial" w:cs="Arial"/>
          <w:sz w:val="20"/>
          <w:szCs w:val="20"/>
          <w:lang w:eastAsia="ar-SA"/>
        </w:rPr>
        <w:t>(2)</w:t>
      </w:r>
      <w:r w:rsidRPr="0008063E">
        <w:rPr>
          <w:rFonts w:ascii="Arial" w:eastAsia="SimSun" w:hAnsi="Arial" w:cs="Arial"/>
          <w:sz w:val="20"/>
          <w:szCs w:val="20"/>
          <w:lang w:eastAsia="ar-SA"/>
        </w:rPr>
        <w:tab/>
        <w:t xml:space="preserve">poświadczoną za zgodność z oryginałem odpowiednio przez wykonawcę lub podwykonawcę kopię umowy/umów o pracę osób, do których odnosi się Obowiązek Zatrudnienia wraz z dokumentem regulującym zakres obowiązków, jeżeli został sporządzony. Kopia umowy/umów powinna zawierać informacje, w tym dane osobowe niezbędne do zweryfikowania zatrudnienia na podstawie umowy o pracę, w szczególności imię i nazwisko zatrudnionego pracownika, datę zawarcia umowy o pracę, rodzaj umowy o pracę, wymiar etatu oraz zakres obowiązków pracownika. </w:t>
      </w:r>
    </w:p>
    <w:p w14:paraId="5F5618BB" w14:textId="77777777" w:rsidR="00704DCD" w:rsidRPr="0008063E" w:rsidRDefault="00704DCD" w:rsidP="00704DCD">
      <w:pPr>
        <w:suppressAutoHyphens/>
        <w:spacing w:before="60" w:after="60" w:line="276" w:lineRule="auto"/>
        <w:ind w:left="1134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08063E">
        <w:rPr>
          <w:rFonts w:ascii="Arial" w:eastAsia="SimSun" w:hAnsi="Arial" w:cs="Arial"/>
          <w:sz w:val="20"/>
          <w:szCs w:val="20"/>
          <w:lang w:eastAsia="ar-SA"/>
        </w:rPr>
        <w:t>(3)</w:t>
      </w:r>
      <w:r w:rsidRPr="0008063E">
        <w:rPr>
          <w:rFonts w:ascii="Arial" w:eastAsia="SimSun" w:hAnsi="Arial" w:cs="Arial"/>
          <w:sz w:val="20"/>
          <w:szCs w:val="20"/>
          <w:lang w:eastAsia="ar-SA"/>
        </w:rPr>
        <w:tab/>
        <w:t>dokument potwierdzający zgłoszenie pracownika przez pracodawcę do ubezpieczeń lub opłacenie przez pracodawcę ubezpieczeń pracownika, zanonimizowany w sposób zapewniający ochronę danych osobowych pracowników. Imię i nazwisko pracownika nie podlega anonimizacji.</w:t>
      </w:r>
    </w:p>
    <w:bookmarkEnd w:id="2"/>
    <w:p w14:paraId="04FFA497" w14:textId="77777777" w:rsidR="00704DCD" w:rsidRPr="0008063E" w:rsidRDefault="00704DCD" w:rsidP="00704DCD">
      <w:pPr>
        <w:suppressAutoHyphens/>
        <w:spacing w:before="60" w:after="60" w:line="276" w:lineRule="auto"/>
        <w:ind w:left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08063E">
        <w:rPr>
          <w:rFonts w:ascii="Arial" w:eastAsia="SimSun" w:hAnsi="Arial" w:cs="Arial"/>
          <w:sz w:val="20"/>
          <w:szCs w:val="20"/>
          <w:lang w:eastAsia="ar-SA"/>
        </w:rPr>
        <w:t>W przypadku zmiany składu osobowego Personelu Wykonawcy realizującego czynności, do których odnosi się Obowiązek Zatrudnienia, na wezwanie Zamawiającego Wykonawca obowiązany jest przedłożyć Zamawiającemu dla tych osób dokumenty, o których mowa w pkt (1) – (3) powyżej.</w:t>
      </w:r>
    </w:p>
    <w:p w14:paraId="3952A0A4" w14:textId="730FB38C" w:rsidR="00704DCD" w:rsidRPr="0008063E" w:rsidRDefault="00E55C00" w:rsidP="00704DCD">
      <w:pPr>
        <w:tabs>
          <w:tab w:val="left" w:pos="567"/>
        </w:tabs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>
        <w:rPr>
          <w:rFonts w:ascii="Arial" w:eastAsia="SimSun" w:hAnsi="Arial" w:cs="Arial"/>
          <w:sz w:val="20"/>
          <w:szCs w:val="20"/>
          <w:lang w:eastAsia="ar-SA"/>
        </w:rPr>
        <w:t>3</w:t>
      </w:r>
      <w:r w:rsidR="00704DCD" w:rsidRPr="0008063E">
        <w:rPr>
          <w:rFonts w:ascii="Arial" w:eastAsia="SimSun" w:hAnsi="Arial" w:cs="Arial"/>
          <w:sz w:val="20"/>
          <w:szCs w:val="20"/>
          <w:lang w:eastAsia="ar-SA"/>
        </w:rPr>
        <w:t>.</w:t>
      </w:r>
      <w:r w:rsidR="00704DCD" w:rsidRPr="0008063E">
        <w:rPr>
          <w:rFonts w:ascii="Arial" w:eastAsia="SimSun" w:hAnsi="Arial" w:cs="Arial"/>
          <w:sz w:val="20"/>
          <w:szCs w:val="20"/>
          <w:lang w:eastAsia="ar-SA"/>
        </w:rPr>
        <w:tab/>
        <w:t>W przypadku wątpliwości co do przestrzegania przepisów prawa pracy przez Wykonawcę lub podwykonawcę, Zamawiający może zwrócić się o przeprowadzenie kontroli przez Państwową Inspekcję Pracy.</w:t>
      </w:r>
    </w:p>
    <w:p w14:paraId="6D9A5136" w14:textId="7C83D041" w:rsidR="004C6BE0" w:rsidRDefault="008441AE">
      <w:pPr>
        <w:spacing w:before="12" w:line="276" w:lineRule="auto"/>
        <w:jc w:val="center"/>
        <w:outlineLvl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§ </w:t>
      </w:r>
      <w:r w:rsidR="008C41A1">
        <w:rPr>
          <w:rFonts w:ascii="Arial" w:hAnsi="Arial" w:cs="Arial"/>
          <w:b/>
          <w:color w:val="000000"/>
          <w:sz w:val="20"/>
          <w:szCs w:val="20"/>
        </w:rPr>
        <w:t>6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542A7F20" w14:textId="77777777" w:rsidR="004C6BE0" w:rsidRDefault="008441AE">
      <w:pPr>
        <w:spacing w:before="12" w:line="276" w:lineRule="auto"/>
        <w:jc w:val="center"/>
        <w:outlineLvl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Podwykonawstwo</w:t>
      </w:r>
    </w:p>
    <w:p w14:paraId="7D5BC7DC" w14:textId="77777777" w:rsidR="004C6BE0" w:rsidRDefault="008441AE">
      <w:pPr>
        <w:pStyle w:val="Akapitzlist"/>
        <w:numPr>
          <w:ilvl w:val="0"/>
          <w:numId w:val="5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 uprawniony do realizacji Przedmiotu Umowy przy pomocy podwykonawców. Realizacja przez Wykonawcę Przedmiotu Umowy przy pomocy podwykonawcy wymaga uzyskania uprzedniej zgody Zamawiającego</w:t>
      </w:r>
      <w:r w:rsidR="00EC6CF6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Występując o wyrażenie zgody na powierzenie realizacji Przedmiotu Umowy przy pomocy podwykonawcy Wykonawca wskaże osobę podwykonawcy oraz szczegółowo określi zakres prac, jaki zamierza powierzyć temu podwykonawcy. </w:t>
      </w:r>
    </w:p>
    <w:p w14:paraId="450F4FF0" w14:textId="3D6AC94F" w:rsidR="004C6BE0" w:rsidRDefault="008441AE">
      <w:pPr>
        <w:pStyle w:val="Akapitzlist"/>
        <w:numPr>
          <w:ilvl w:val="0"/>
          <w:numId w:val="5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zmiana </w:t>
      </w:r>
      <w:r w:rsidR="00121463">
        <w:rPr>
          <w:rFonts w:ascii="Arial" w:hAnsi="Arial" w:cs="Arial"/>
          <w:sz w:val="20"/>
          <w:szCs w:val="20"/>
        </w:rPr>
        <w:t xml:space="preserve">albo rezygnacja z </w:t>
      </w:r>
      <w:r>
        <w:rPr>
          <w:rFonts w:ascii="Arial" w:hAnsi="Arial" w:cs="Arial"/>
          <w:sz w:val="20"/>
          <w:szCs w:val="20"/>
        </w:rPr>
        <w:t xml:space="preserve">podwykonawcy dotyczy podmiotu, na którego zasoby Wykonawca powoływał się, na zasadach określonych w art. </w:t>
      </w:r>
      <w:r w:rsidR="00121463">
        <w:rPr>
          <w:rFonts w:ascii="Arial" w:hAnsi="Arial" w:cs="Arial"/>
          <w:sz w:val="20"/>
          <w:szCs w:val="20"/>
        </w:rPr>
        <w:t>118</w:t>
      </w:r>
      <w:r>
        <w:rPr>
          <w:rFonts w:ascii="Arial" w:hAnsi="Arial" w:cs="Arial"/>
          <w:sz w:val="20"/>
          <w:szCs w:val="20"/>
        </w:rPr>
        <w:t xml:space="preserve"> ust. 1 PZP, w celu wykazania spełniania warunków</w:t>
      </w:r>
      <w:r w:rsidR="001214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udziału</w:t>
      </w:r>
      <w:r w:rsidR="001214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postępowaniu, Wykonawca jest obowiązany wykazać Zamawiającemu, iż proponowany inny podwykonawca</w:t>
      </w:r>
      <w:r w:rsidR="00121463">
        <w:rPr>
          <w:rFonts w:ascii="Arial" w:hAnsi="Arial" w:cs="Arial"/>
          <w:sz w:val="20"/>
          <w:szCs w:val="20"/>
        </w:rPr>
        <w:t xml:space="preserve"> lub Wykonawca samodzielnie </w:t>
      </w:r>
      <w:r>
        <w:rPr>
          <w:rFonts w:ascii="Arial" w:hAnsi="Arial" w:cs="Arial"/>
          <w:sz w:val="20"/>
          <w:szCs w:val="20"/>
        </w:rPr>
        <w:t xml:space="preserve">spełnia je w stopniu nie mniejszym niż </w:t>
      </w:r>
      <w:r w:rsidR="00121463">
        <w:rPr>
          <w:rFonts w:ascii="Arial" w:hAnsi="Arial" w:cs="Arial"/>
          <w:sz w:val="20"/>
          <w:szCs w:val="20"/>
        </w:rPr>
        <w:t xml:space="preserve">podwykonawca, na którego zasoby Wykonawca powoływał się w </w:t>
      </w:r>
      <w:r>
        <w:rPr>
          <w:rFonts w:ascii="Arial" w:hAnsi="Arial" w:cs="Arial"/>
          <w:sz w:val="20"/>
          <w:szCs w:val="20"/>
        </w:rPr>
        <w:t>trakcie Postępowania.</w:t>
      </w:r>
    </w:p>
    <w:p w14:paraId="777A7E54" w14:textId="77777777" w:rsidR="004C6BE0" w:rsidRDefault="004C6BE0">
      <w:pPr>
        <w:pStyle w:val="Nagwek3"/>
        <w:spacing w:before="12"/>
        <w:rPr>
          <w:rFonts w:ascii="Arial" w:hAnsi="Arial"/>
          <w:sz w:val="20"/>
          <w:szCs w:val="20"/>
        </w:rPr>
      </w:pPr>
    </w:p>
    <w:p w14:paraId="314D5C0B" w14:textId="78AA5071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§ </w:t>
      </w:r>
      <w:r w:rsidR="00E43147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 xml:space="preserve"> </w:t>
      </w:r>
    </w:p>
    <w:p w14:paraId="7FD0F1D3" w14:textId="77777777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Odbiory</w:t>
      </w:r>
    </w:p>
    <w:p w14:paraId="0DDA3812" w14:textId="7777F1FC" w:rsidR="004C6BE0" w:rsidRDefault="008441AE">
      <w:pPr>
        <w:pStyle w:val="Akapitzlist"/>
        <w:numPr>
          <w:ilvl w:val="0"/>
          <w:numId w:val="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zobowiązany jest zgłosić Zamawiającemu zakończenie prac stanowiących przedmiot zamówienia. Zgłoszenie powinno mieć formę pisemną. </w:t>
      </w:r>
      <w:r w:rsidR="001136E0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ykonawca</w:t>
      </w:r>
      <w:r w:rsidR="001136E0">
        <w:rPr>
          <w:rFonts w:ascii="Arial" w:hAnsi="Arial" w:cs="Arial"/>
          <w:sz w:val="20"/>
          <w:szCs w:val="20"/>
        </w:rPr>
        <w:t xml:space="preserve"> przekaże dokumentację </w:t>
      </w:r>
      <w:r w:rsidR="001136E0">
        <w:rPr>
          <w:rFonts w:ascii="Arial" w:hAnsi="Arial" w:cs="Arial"/>
          <w:sz w:val="20"/>
          <w:szCs w:val="20"/>
        </w:rPr>
        <w:lastRenderedPageBreak/>
        <w:t xml:space="preserve">projektową </w:t>
      </w:r>
      <w:r>
        <w:rPr>
          <w:rFonts w:ascii="Arial" w:hAnsi="Arial" w:cs="Arial"/>
          <w:sz w:val="20"/>
          <w:szCs w:val="20"/>
        </w:rPr>
        <w:t>w sie</w:t>
      </w:r>
      <w:r w:rsidR="001136E0">
        <w:rPr>
          <w:rFonts w:ascii="Arial" w:hAnsi="Arial" w:cs="Arial"/>
          <w:sz w:val="20"/>
          <w:szCs w:val="20"/>
        </w:rPr>
        <w:t>dzibie Zamawiającego</w:t>
      </w:r>
      <w:r w:rsidR="005C5D09">
        <w:rPr>
          <w:rFonts w:ascii="Arial" w:hAnsi="Arial" w:cs="Arial"/>
          <w:sz w:val="20"/>
          <w:szCs w:val="20"/>
        </w:rPr>
        <w:t xml:space="preserve"> m.in. inwentaryzację przyrodniczą, projekt budowlany, projekt techniczny, kosztorys inwestorski, przedmiar robót, specyfikację techniczną wykonania i odbioru robót budowlanych (SST)</w:t>
      </w:r>
      <w:r w:rsidR="00C23839">
        <w:rPr>
          <w:rFonts w:ascii="Arial" w:hAnsi="Arial" w:cs="Arial"/>
          <w:sz w:val="20"/>
          <w:szCs w:val="20"/>
        </w:rPr>
        <w:t xml:space="preserve"> w formie papierowej w ilości po 2 szt. oraz w formie elektronicznej.</w:t>
      </w:r>
    </w:p>
    <w:p w14:paraId="07A5CD4E" w14:textId="001E8E51" w:rsidR="004C6BE0" w:rsidRDefault="008441AE">
      <w:pPr>
        <w:pStyle w:val="Akapitzlist"/>
        <w:numPr>
          <w:ilvl w:val="0"/>
          <w:numId w:val="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może przedłożyć całość dokumentacji z zastrzeżeniem, że dokumentacja musi dotyczyć całoś</w:t>
      </w:r>
      <w:r w:rsidR="00B91FDA">
        <w:rPr>
          <w:rFonts w:ascii="Arial" w:hAnsi="Arial" w:cs="Arial"/>
          <w:sz w:val="20"/>
          <w:szCs w:val="20"/>
        </w:rPr>
        <w:t>ci</w:t>
      </w:r>
      <w:r>
        <w:rPr>
          <w:rFonts w:ascii="Arial" w:hAnsi="Arial" w:cs="Arial"/>
          <w:sz w:val="20"/>
          <w:szCs w:val="20"/>
        </w:rPr>
        <w:t xml:space="preserve"> </w:t>
      </w:r>
      <w:r w:rsidR="00E43147">
        <w:rPr>
          <w:rFonts w:ascii="Arial" w:hAnsi="Arial" w:cs="Arial"/>
          <w:sz w:val="20"/>
          <w:szCs w:val="20"/>
        </w:rPr>
        <w:t>12 obiektów</w:t>
      </w:r>
      <w:r>
        <w:rPr>
          <w:rFonts w:ascii="Arial" w:hAnsi="Arial" w:cs="Arial"/>
          <w:sz w:val="20"/>
          <w:szCs w:val="20"/>
        </w:rPr>
        <w:t xml:space="preserve"> opisan</w:t>
      </w:r>
      <w:r w:rsidR="00533FAC">
        <w:rPr>
          <w:rFonts w:ascii="Arial" w:hAnsi="Arial" w:cs="Arial"/>
          <w:sz w:val="20"/>
          <w:szCs w:val="20"/>
        </w:rPr>
        <w:t>ych</w:t>
      </w:r>
      <w:r>
        <w:rPr>
          <w:rFonts w:ascii="Arial" w:hAnsi="Arial" w:cs="Arial"/>
          <w:sz w:val="20"/>
          <w:szCs w:val="20"/>
        </w:rPr>
        <w:t xml:space="preserve"> w SWZ.</w:t>
      </w:r>
    </w:p>
    <w:p w14:paraId="7EC1D6BD" w14:textId="77777777" w:rsidR="004C6BE0" w:rsidRDefault="008441AE">
      <w:pPr>
        <w:pStyle w:val="Akapitzlist"/>
        <w:numPr>
          <w:ilvl w:val="0"/>
          <w:numId w:val="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zastrzega sobie 14 dniowy termin na przeprowadzenie czynności odbioru dokumentacji projektowej. </w:t>
      </w:r>
    </w:p>
    <w:p w14:paraId="6D5813B5" w14:textId="77777777" w:rsidR="004C6BE0" w:rsidRDefault="008441AE">
      <w:pPr>
        <w:pStyle w:val="Akapitzlist"/>
        <w:numPr>
          <w:ilvl w:val="0"/>
          <w:numId w:val="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Odbiór będzie obejmował sprawdzenie kompletności, poprawności i zgodności z niniejszą umową złożonych dokumentów. </w:t>
      </w:r>
    </w:p>
    <w:p w14:paraId="66F8FB1E" w14:textId="77777777" w:rsidR="004C6BE0" w:rsidRDefault="008441AE">
      <w:pPr>
        <w:pStyle w:val="Akapitzlist"/>
        <w:numPr>
          <w:ilvl w:val="0"/>
          <w:numId w:val="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prac, ich odmowa wraz ze wskazaniem przyczyn, jak również wskazanie ewentualnych wad, usterek i szkód nastąpi w protokole odbioru.</w:t>
      </w:r>
    </w:p>
    <w:p w14:paraId="78C68B2E" w14:textId="77777777" w:rsidR="004C6BE0" w:rsidRDefault="008441AE">
      <w:pPr>
        <w:pStyle w:val="Akapitzlist"/>
        <w:numPr>
          <w:ilvl w:val="0"/>
          <w:numId w:val="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po stwierdzeniu kompletności i poprawności dokumentacji podpisuje protokół odbioru lub pisemnie odmawia podpisania tego protokołu z uzasadnieniem odmowy i wyznacza termin na uzupełnienie braków i poprawienie błędów.</w:t>
      </w:r>
    </w:p>
    <w:p w14:paraId="73D66961" w14:textId="77777777" w:rsidR="004C6BE0" w:rsidRDefault="008441AE">
      <w:pPr>
        <w:pStyle w:val="Akapitzlist"/>
        <w:numPr>
          <w:ilvl w:val="0"/>
          <w:numId w:val="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nie uzupełnienia braków lub poprawienia błędów w wyznaczonym przez Zamawiającego terminie, Zamawiający naliczy kary umowne zgodnie z § 11 ust. </w:t>
      </w:r>
      <w:r w:rsidR="00497A8D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umowy.</w:t>
      </w:r>
    </w:p>
    <w:p w14:paraId="0395B03E" w14:textId="77777777" w:rsidR="004C6BE0" w:rsidRDefault="004C6BE0">
      <w:pPr>
        <w:pStyle w:val="Akapitzlist"/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096F3B2" w14:textId="015FD041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§ </w:t>
      </w:r>
      <w:r w:rsidR="00FB1C84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 xml:space="preserve"> </w:t>
      </w:r>
    </w:p>
    <w:p w14:paraId="5A0FBDD8" w14:textId="77777777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Wysokość wynagrodzenia</w:t>
      </w:r>
    </w:p>
    <w:p w14:paraId="28F2DA91" w14:textId="4707FA60" w:rsidR="00430361" w:rsidRDefault="008441AE">
      <w:pPr>
        <w:pStyle w:val="Akapitzlist"/>
        <w:numPr>
          <w:ilvl w:val="0"/>
          <w:numId w:val="7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wykonanie Przedmiotu Umowy Wykonawca otrzyma wynagrodzenie ryczałtowe </w:t>
      </w:r>
      <w:r w:rsidR="00663DDB">
        <w:rPr>
          <w:rFonts w:ascii="Arial" w:hAnsi="Arial" w:cs="Arial"/>
          <w:sz w:val="20"/>
          <w:szCs w:val="20"/>
        </w:rPr>
        <w:t xml:space="preserve">łącznie </w:t>
      </w:r>
      <w:r w:rsidR="00497A8D">
        <w:rPr>
          <w:rFonts w:ascii="Arial" w:hAnsi="Arial" w:cs="Arial"/>
          <w:sz w:val="20"/>
          <w:szCs w:val="20"/>
        </w:rPr>
        <w:t>w</w:t>
      </w:r>
      <w:r w:rsidR="00673C68">
        <w:rPr>
          <w:rFonts w:ascii="Arial" w:hAnsi="Arial" w:cs="Arial"/>
          <w:sz w:val="20"/>
          <w:szCs w:val="20"/>
        </w:rPr>
        <w:t> </w:t>
      </w:r>
      <w:r w:rsidR="00497A8D">
        <w:rPr>
          <w:rFonts w:ascii="Arial" w:hAnsi="Arial" w:cs="Arial"/>
          <w:sz w:val="20"/>
          <w:szCs w:val="20"/>
        </w:rPr>
        <w:t>kwocie</w:t>
      </w:r>
      <w:r>
        <w:rPr>
          <w:rFonts w:ascii="Arial" w:hAnsi="Arial" w:cs="Arial"/>
          <w:sz w:val="20"/>
          <w:szCs w:val="20"/>
        </w:rPr>
        <w:t xml:space="preserve"> </w:t>
      </w:r>
      <w:r w:rsidR="00673C68">
        <w:rPr>
          <w:rFonts w:ascii="Arial" w:hAnsi="Arial" w:cs="Arial"/>
          <w:sz w:val="20"/>
          <w:szCs w:val="20"/>
        </w:rPr>
        <w:t>…………………………….</w:t>
      </w:r>
      <w:r>
        <w:rPr>
          <w:rFonts w:ascii="Arial" w:hAnsi="Arial" w:cs="Arial"/>
          <w:sz w:val="20"/>
          <w:szCs w:val="20"/>
        </w:rPr>
        <w:t xml:space="preserve"> zł </w:t>
      </w:r>
      <w:r w:rsidR="00673C68">
        <w:rPr>
          <w:rFonts w:ascii="Arial" w:hAnsi="Arial" w:cs="Arial"/>
          <w:sz w:val="20"/>
          <w:szCs w:val="20"/>
        </w:rPr>
        <w:t>netto</w:t>
      </w:r>
      <w:r w:rsidR="00C05196">
        <w:rPr>
          <w:rFonts w:ascii="Arial" w:hAnsi="Arial" w:cs="Arial"/>
          <w:sz w:val="20"/>
          <w:szCs w:val="20"/>
        </w:rPr>
        <w:t xml:space="preserve"> (słownie:…………………zł)</w:t>
      </w:r>
      <w:r>
        <w:rPr>
          <w:rFonts w:ascii="Arial" w:hAnsi="Arial" w:cs="Arial"/>
          <w:sz w:val="20"/>
          <w:szCs w:val="20"/>
        </w:rPr>
        <w:t>,</w:t>
      </w:r>
      <w:r w:rsidR="00673C68">
        <w:rPr>
          <w:rFonts w:ascii="Arial" w:hAnsi="Arial" w:cs="Arial"/>
          <w:sz w:val="20"/>
          <w:szCs w:val="20"/>
        </w:rPr>
        <w:t xml:space="preserve"> plus </w:t>
      </w:r>
      <w:r>
        <w:rPr>
          <w:rFonts w:ascii="Arial" w:hAnsi="Arial" w:cs="Arial"/>
          <w:sz w:val="20"/>
          <w:szCs w:val="20"/>
        </w:rPr>
        <w:t>podatek VAT według stawki 23% w</w:t>
      </w:r>
      <w:r w:rsidR="00497A8D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wysokości </w:t>
      </w:r>
      <w:r w:rsidR="00673C68">
        <w:rPr>
          <w:rFonts w:ascii="Arial" w:hAnsi="Arial" w:cs="Arial"/>
          <w:sz w:val="20"/>
          <w:szCs w:val="20"/>
        </w:rPr>
        <w:t>…………………….</w:t>
      </w:r>
      <w:r w:rsidR="00073FF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zł, </w:t>
      </w:r>
      <w:r w:rsidR="00673C68">
        <w:rPr>
          <w:rFonts w:ascii="Arial" w:hAnsi="Arial" w:cs="Arial"/>
          <w:sz w:val="20"/>
          <w:szCs w:val="20"/>
        </w:rPr>
        <w:t>co daje wartość ………………..</w:t>
      </w:r>
      <w:r>
        <w:rPr>
          <w:rFonts w:ascii="Arial" w:hAnsi="Arial" w:cs="Arial"/>
          <w:sz w:val="20"/>
          <w:szCs w:val="20"/>
        </w:rPr>
        <w:t xml:space="preserve"> zł </w:t>
      </w:r>
      <w:r w:rsidR="00673C68">
        <w:rPr>
          <w:rFonts w:ascii="Arial" w:hAnsi="Arial" w:cs="Arial"/>
          <w:sz w:val="20"/>
          <w:szCs w:val="20"/>
        </w:rPr>
        <w:t>brutto</w:t>
      </w:r>
      <w:r w:rsidR="00C05196">
        <w:rPr>
          <w:rFonts w:ascii="Arial" w:hAnsi="Arial" w:cs="Arial"/>
          <w:sz w:val="20"/>
          <w:szCs w:val="20"/>
        </w:rPr>
        <w:t xml:space="preserve"> (słownie:……………..)</w:t>
      </w:r>
      <w:r>
        <w:rPr>
          <w:rFonts w:ascii="Arial" w:hAnsi="Arial" w:cs="Arial"/>
          <w:sz w:val="20"/>
          <w:szCs w:val="20"/>
        </w:rPr>
        <w:t>, zgodnie z ofertą Wykonawcy złożoną</w:t>
      </w:r>
      <w:r w:rsidR="00497A8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postępowaniu przetargowym</w:t>
      </w:r>
      <w:r w:rsidR="00FD43D0">
        <w:rPr>
          <w:rFonts w:ascii="Arial" w:hAnsi="Arial" w:cs="Arial"/>
          <w:sz w:val="20"/>
          <w:szCs w:val="20"/>
        </w:rPr>
        <w:t xml:space="preserve"> </w:t>
      </w:r>
      <w:r w:rsidR="00497A8D">
        <w:rPr>
          <w:rFonts w:ascii="Arial" w:hAnsi="Arial" w:cs="Arial"/>
          <w:sz w:val="20"/>
          <w:szCs w:val="20"/>
        </w:rPr>
        <w:t>n</w:t>
      </w:r>
      <w:r w:rsidR="00FD43D0">
        <w:rPr>
          <w:rFonts w:ascii="Arial" w:hAnsi="Arial" w:cs="Arial"/>
          <w:sz w:val="20"/>
          <w:szCs w:val="20"/>
        </w:rPr>
        <w:t>a</w:t>
      </w:r>
      <w:r w:rsidR="00673C68">
        <w:rPr>
          <w:rFonts w:ascii="Arial" w:hAnsi="Arial" w:cs="Arial"/>
          <w:sz w:val="20"/>
          <w:szCs w:val="20"/>
        </w:rPr>
        <w:t xml:space="preserve"> realizację </w:t>
      </w:r>
      <w:r w:rsidR="00C05196">
        <w:rPr>
          <w:rFonts w:ascii="Arial" w:hAnsi="Arial" w:cs="Arial"/>
          <w:sz w:val="20"/>
          <w:szCs w:val="20"/>
        </w:rPr>
        <w:t>12 obiektów</w:t>
      </w:r>
      <w:r w:rsidR="00FD43D0">
        <w:rPr>
          <w:rFonts w:ascii="Arial" w:hAnsi="Arial" w:cs="Arial"/>
          <w:sz w:val="20"/>
          <w:szCs w:val="20"/>
        </w:rPr>
        <w:t>, o który</w:t>
      </w:r>
      <w:r w:rsidR="00673C68">
        <w:rPr>
          <w:rFonts w:ascii="Arial" w:hAnsi="Arial" w:cs="Arial"/>
          <w:sz w:val="20"/>
          <w:szCs w:val="20"/>
        </w:rPr>
        <w:t>ch</w:t>
      </w:r>
      <w:r w:rsidR="00FD43D0">
        <w:rPr>
          <w:rFonts w:ascii="Arial" w:hAnsi="Arial" w:cs="Arial"/>
          <w:sz w:val="20"/>
          <w:szCs w:val="20"/>
        </w:rPr>
        <w:t xml:space="preserve"> mowa w § </w:t>
      </w:r>
      <w:r w:rsidR="00497A8D">
        <w:rPr>
          <w:rFonts w:ascii="Arial" w:hAnsi="Arial" w:cs="Arial"/>
          <w:sz w:val="20"/>
          <w:szCs w:val="20"/>
        </w:rPr>
        <w:t>1</w:t>
      </w:r>
      <w:r w:rsidR="00FD43D0">
        <w:rPr>
          <w:rFonts w:ascii="Arial" w:hAnsi="Arial" w:cs="Arial"/>
          <w:sz w:val="20"/>
          <w:szCs w:val="20"/>
        </w:rPr>
        <w:t xml:space="preserve"> </w:t>
      </w:r>
      <w:r w:rsidR="00497A8D">
        <w:rPr>
          <w:rFonts w:ascii="Arial" w:hAnsi="Arial" w:cs="Arial"/>
          <w:sz w:val="20"/>
          <w:szCs w:val="20"/>
        </w:rPr>
        <w:t>ust.</w:t>
      </w:r>
      <w:r w:rsidR="00FD43D0">
        <w:rPr>
          <w:rFonts w:ascii="Arial" w:hAnsi="Arial" w:cs="Arial"/>
          <w:sz w:val="20"/>
          <w:szCs w:val="20"/>
        </w:rPr>
        <w:t>.1</w:t>
      </w:r>
      <w:r w:rsidR="00663DDB">
        <w:rPr>
          <w:rFonts w:ascii="Arial" w:hAnsi="Arial" w:cs="Arial"/>
          <w:sz w:val="20"/>
          <w:szCs w:val="20"/>
        </w:rPr>
        <w:t>:</w:t>
      </w:r>
    </w:p>
    <w:p w14:paraId="422D5983" w14:textId="0E3E4AEE" w:rsidR="00673C68" w:rsidRDefault="00673C68" w:rsidP="00FB1C84">
      <w:pPr>
        <w:pStyle w:val="Akapitzlist"/>
        <w:numPr>
          <w:ilvl w:val="1"/>
          <w:numId w:val="2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1 w leśnictwie Czernów oddz. 89 d</w:t>
      </w:r>
      <w:r w:rsidR="00C05196">
        <w:rPr>
          <w:rFonts w:ascii="Arial" w:hAnsi="Arial" w:cs="Arial"/>
          <w:sz w:val="20"/>
          <w:szCs w:val="20"/>
        </w:rPr>
        <w:t xml:space="preserve">, </w:t>
      </w:r>
      <w:bookmarkStart w:id="3" w:name="_Hlk219720148"/>
      <w:r w:rsidR="00C05196">
        <w:rPr>
          <w:rFonts w:ascii="Arial" w:hAnsi="Arial" w:cs="Arial"/>
          <w:sz w:val="20"/>
          <w:szCs w:val="20"/>
        </w:rPr>
        <w:t>nr zadania 13-12-2.2-01 wynosi ………… zł netto, plus podatek VAT 23% ………….. zł, co daje wartość …………… zł brutto</w:t>
      </w:r>
      <w:bookmarkEnd w:id="3"/>
    </w:p>
    <w:p w14:paraId="60CFCD94" w14:textId="05AA77D7" w:rsidR="00673C68" w:rsidRDefault="00673C68" w:rsidP="00673C68">
      <w:pPr>
        <w:pStyle w:val="Akapitzlist"/>
        <w:numPr>
          <w:ilvl w:val="1"/>
          <w:numId w:val="2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2 w leśnictwie Czernów oddz. 67 l</w:t>
      </w:r>
      <w:r w:rsidR="00B91FDA">
        <w:rPr>
          <w:rFonts w:ascii="Arial" w:hAnsi="Arial" w:cs="Arial"/>
          <w:sz w:val="20"/>
          <w:szCs w:val="20"/>
        </w:rPr>
        <w:t xml:space="preserve"> 67 b</w:t>
      </w:r>
      <w:r>
        <w:rPr>
          <w:rFonts w:ascii="Arial" w:hAnsi="Arial" w:cs="Arial"/>
          <w:sz w:val="20"/>
          <w:szCs w:val="20"/>
        </w:rPr>
        <w:t>,</w:t>
      </w:r>
      <w:r w:rsidR="00C05196" w:rsidRPr="00C05196">
        <w:rPr>
          <w:rFonts w:ascii="Arial" w:hAnsi="Arial" w:cs="Arial"/>
          <w:sz w:val="20"/>
          <w:szCs w:val="20"/>
        </w:rPr>
        <w:t xml:space="preserve"> </w:t>
      </w:r>
      <w:r w:rsidR="00C05196">
        <w:rPr>
          <w:rFonts w:ascii="Arial" w:hAnsi="Arial" w:cs="Arial"/>
          <w:sz w:val="20"/>
          <w:szCs w:val="20"/>
        </w:rPr>
        <w:t>nr zadania 13-12-2.2-01 wynosi ………… zł netto, plus podatek VAT 23% ………….. zł, co daje wartość …………… zł brutto</w:t>
      </w:r>
    </w:p>
    <w:p w14:paraId="1F0EA28D" w14:textId="19D028C8" w:rsidR="00673C68" w:rsidRDefault="00673C68" w:rsidP="00673C68">
      <w:pPr>
        <w:pStyle w:val="Akapitzlist"/>
        <w:numPr>
          <w:ilvl w:val="1"/>
          <w:numId w:val="2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3 w leśnictwie Czernów oddz. 116 a,</w:t>
      </w:r>
      <w:r w:rsidR="00C05196" w:rsidRPr="00C05196">
        <w:rPr>
          <w:rFonts w:ascii="Arial" w:hAnsi="Arial" w:cs="Arial"/>
          <w:sz w:val="20"/>
          <w:szCs w:val="20"/>
        </w:rPr>
        <w:t xml:space="preserve"> </w:t>
      </w:r>
      <w:r w:rsidR="00C05196">
        <w:rPr>
          <w:rFonts w:ascii="Arial" w:hAnsi="Arial" w:cs="Arial"/>
          <w:sz w:val="20"/>
          <w:szCs w:val="20"/>
        </w:rPr>
        <w:t xml:space="preserve">nr zadania 13-12-2.2-01 wynosi ………… zł netto, plus podatek VAT 23% ………….. zł, co daje wartość …………… zł brutto </w:t>
      </w:r>
    </w:p>
    <w:p w14:paraId="0F7EB166" w14:textId="19344C79" w:rsidR="00673C68" w:rsidRDefault="00673C68" w:rsidP="00673C68">
      <w:pPr>
        <w:pStyle w:val="Akapitzlist"/>
        <w:numPr>
          <w:ilvl w:val="1"/>
          <w:numId w:val="2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4 w leśnictwie Czernów oddz. 118 b,</w:t>
      </w:r>
      <w:r w:rsidR="00C05196">
        <w:rPr>
          <w:rFonts w:ascii="Arial" w:hAnsi="Arial" w:cs="Arial"/>
          <w:sz w:val="20"/>
          <w:szCs w:val="20"/>
        </w:rPr>
        <w:t xml:space="preserve"> nr zadania 13-12-2.2-01 wynosi ………… zł netto, plus podatek VAT 23% ………….. zł, co daje wartość …………… zł brutto</w:t>
      </w:r>
    </w:p>
    <w:p w14:paraId="0A68560C" w14:textId="35383FD6" w:rsidR="00673C68" w:rsidRDefault="00673C68" w:rsidP="00673C68">
      <w:pPr>
        <w:pStyle w:val="Akapitzlist"/>
        <w:numPr>
          <w:ilvl w:val="1"/>
          <w:numId w:val="2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5 w leśnictwie Czernów oddz. 105 a,</w:t>
      </w:r>
      <w:r w:rsidR="00C05196">
        <w:rPr>
          <w:rFonts w:ascii="Arial" w:hAnsi="Arial" w:cs="Arial"/>
          <w:sz w:val="20"/>
          <w:szCs w:val="20"/>
        </w:rPr>
        <w:t xml:space="preserve"> nr zadania 13-12-2.2-01 wynosi ………… zł netto, plus podatek VAT 23% ………….. zł, co daje wartość …………… zł brutto</w:t>
      </w:r>
    </w:p>
    <w:p w14:paraId="5FB9C27B" w14:textId="740ED24D" w:rsidR="00673C68" w:rsidRDefault="00673C68" w:rsidP="00673C68">
      <w:pPr>
        <w:pStyle w:val="Akapitzlist"/>
        <w:numPr>
          <w:ilvl w:val="1"/>
          <w:numId w:val="2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6 w leśnictwie Czernów oddz. 110 d,</w:t>
      </w:r>
      <w:r w:rsidR="00C05196">
        <w:rPr>
          <w:rFonts w:ascii="Arial" w:hAnsi="Arial" w:cs="Arial"/>
          <w:sz w:val="20"/>
          <w:szCs w:val="20"/>
        </w:rPr>
        <w:t xml:space="preserve"> nr zadania 13-12-2.2-01 wynosi ………… zł netto, plus podatek VAT 23% ………….. zł, co daje wartość …………… zł brutto</w:t>
      </w:r>
    </w:p>
    <w:p w14:paraId="7466C465" w14:textId="42F3AA5C" w:rsidR="00673C68" w:rsidRDefault="00673C68" w:rsidP="00673C68">
      <w:pPr>
        <w:pStyle w:val="Akapitzlist"/>
        <w:numPr>
          <w:ilvl w:val="1"/>
          <w:numId w:val="2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7 w leśnictwie Czernów oddz. 84 h,</w:t>
      </w:r>
      <w:r w:rsidR="00C05196">
        <w:rPr>
          <w:rFonts w:ascii="Arial" w:hAnsi="Arial" w:cs="Arial"/>
          <w:sz w:val="20"/>
          <w:szCs w:val="20"/>
        </w:rPr>
        <w:t xml:space="preserve"> nr zadania 13-12-2.2-01 wynosi ………… zł netto, plus podatek VAT 23% ………….. zł, co daje wartość …………… zł brutto</w:t>
      </w:r>
    </w:p>
    <w:p w14:paraId="25893D1F" w14:textId="1E3B1A18" w:rsidR="00673C68" w:rsidRDefault="00673C68" w:rsidP="00673C68">
      <w:pPr>
        <w:pStyle w:val="Akapitzlist"/>
        <w:numPr>
          <w:ilvl w:val="1"/>
          <w:numId w:val="2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8 w leśnictwie Czernów oddz. 105 b</w:t>
      </w:r>
      <w:r w:rsidR="00C05196">
        <w:rPr>
          <w:rFonts w:ascii="Arial" w:hAnsi="Arial" w:cs="Arial"/>
          <w:sz w:val="20"/>
          <w:szCs w:val="20"/>
        </w:rPr>
        <w:t xml:space="preserve">, </w:t>
      </w:r>
      <w:bookmarkStart w:id="4" w:name="_Hlk219720238"/>
      <w:r w:rsidR="00C05196">
        <w:rPr>
          <w:rFonts w:ascii="Arial" w:hAnsi="Arial" w:cs="Arial"/>
          <w:sz w:val="20"/>
          <w:szCs w:val="20"/>
        </w:rPr>
        <w:t>nr zadania 13-12-2.2-01 wynosi ………… zł netto, plus podatek VAT 23% ………….. zł, co daje wartość …………… zł brutto</w:t>
      </w:r>
      <w:bookmarkEnd w:id="4"/>
    </w:p>
    <w:p w14:paraId="0C7F9194" w14:textId="705E68D8" w:rsidR="00C05196" w:rsidRDefault="00C05196" w:rsidP="00C05196">
      <w:pPr>
        <w:pStyle w:val="Akapitzlist"/>
        <w:numPr>
          <w:ilvl w:val="1"/>
          <w:numId w:val="2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1 w leśnictwie Grzędy oddz. 90 d, nr zadania 13-12-2.2-02 wynosi ………… zł netto, plus podatek VAT 23% ………….. zł, co daje wartość …………… zł brutto</w:t>
      </w:r>
    </w:p>
    <w:p w14:paraId="3C3DFDA4" w14:textId="13A05309" w:rsidR="00C05196" w:rsidRDefault="00C05196" w:rsidP="00C05196">
      <w:pPr>
        <w:pStyle w:val="Akapitzlist"/>
        <w:numPr>
          <w:ilvl w:val="1"/>
          <w:numId w:val="2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2 w leśnictwie Grzędy oddz. 92 a, nr zadania 13-12-2.2-02 wynosi ………… zł netto, plus podatek VAT 23% ………….. zł, co daje wartość …………… zł brutto</w:t>
      </w:r>
    </w:p>
    <w:p w14:paraId="3878F4F5" w14:textId="6C2DE9D1" w:rsidR="00C05196" w:rsidRDefault="00C05196" w:rsidP="00C05196">
      <w:pPr>
        <w:pStyle w:val="Akapitzlist"/>
        <w:numPr>
          <w:ilvl w:val="1"/>
          <w:numId w:val="2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1 w leśnictwie Jarkowice oddz. 243 b, nr zadania 13-12-2.2-03 wynosi ………… zł netto, plus podatek VAT 23% ………….. zł, co daje wartość …………… zł brutto</w:t>
      </w:r>
    </w:p>
    <w:p w14:paraId="36972AB5" w14:textId="0A3C7901" w:rsidR="00C05196" w:rsidRDefault="00C05196" w:rsidP="00C05196">
      <w:pPr>
        <w:pStyle w:val="Akapitzlist"/>
        <w:numPr>
          <w:ilvl w:val="1"/>
          <w:numId w:val="2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obiekt nr 1 w leśnictwie Klatka oddz. 222 d</w:t>
      </w:r>
      <w:r w:rsidR="00B91FDA">
        <w:rPr>
          <w:rFonts w:ascii="Arial" w:hAnsi="Arial" w:cs="Arial"/>
          <w:sz w:val="20"/>
          <w:szCs w:val="20"/>
        </w:rPr>
        <w:t xml:space="preserve"> 223f</w:t>
      </w:r>
      <w:r>
        <w:rPr>
          <w:rFonts w:ascii="Arial" w:hAnsi="Arial" w:cs="Arial"/>
          <w:sz w:val="20"/>
          <w:szCs w:val="20"/>
        </w:rPr>
        <w:t>, nr zadania 13-12-2.2-04 wynosi ………… zł netto, plus podatek VAT 23% ………….. zł, co daje wartość …………… zł brutto</w:t>
      </w:r>
    </w:p>
    <w:p w14:paraId="24E63C07" w14:textId="77777777" w:rsidR="00C05196" w:rsidRPr="00A751D2" w:rsidRDefault="00C05196" w:rsidP="00C05196">
      <w:pPr>
        <w:pStyle w:val="Akapitzlist"/>
        <w:spacing w:before="12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3F5AAB0F" w14:textId="77777777" w:rsidR="004C6BE0" w:rsidRDefault="00430361">
      <w:pPr>
        <w:pStyle w:val="Akapitzlist"/>
        <w:numPr>
          <w:ilvl w:val="0"/>
          <w:numId w:val="7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</w:t>
      </w:r>
      <w:r w:rsidR="008441AE">
        <w:rPr>
          <w:rFonts w:ascii="Arial" w:hAnsi="Arial" w:cs="Arial"/>
          <w:sz w:val="20"/>
          <w:szCs w:val="20"/>
        </w:rPr>
        <w:t>łatności będą realizowane na podstawie  faktur</w:t>
      </w:r>
      <w:r>
        <w:rPr>
          <w:rFonts w:ascii="Arial" w:hAnsi="Arial" w:cs="Arial"/>
          <w:sz w:val="20"/>
          <w:szCs w:val="20"/>
        </w:rPr>
        <w:t xml:space="preserve">y VAT w dwóch </w:t>
      </w:r>
      <w:r w:rsidR="009A1F98">
        <w:rPr>
          <w:rFonts w:ascii="Arial" w:hAnsi="Arial" w:cs="Arial"/>
          <w:sz w:val="20"/>
          <w:szCs w:val="20"/>
        </w:rPr>
        <w:t>transzach</w:t>
      </w:r>
      <w:r w:rsidR="008441AE">
        <w:rPr>
          <w:rFonts w:ascii="Arial" w:hAnsi="Arial" w:cs="Arial"/>
          <w:sz w:val="20"/>
          <w:szCs w:val="20"/>
        </w:rPr>
        <w:t>:</w:t>
      </w:r>
    </w:p>
    <w:p w14:paraId="14613ECF" w14:textId="77777777" w:rsidR="004C6BE0" w:rsidRDefault="008441AE">
      <w:p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="009A1F98">
        <w:rPr>
          <w:rFonts w:ascii="Arial" w:hAnsi="Arial" w:cs="Arial"/>
          <w:sz w:val="20"/>
          <w:szCs w:val="20"/>
        </w:rPr>
        <w:t>za dokumentacje projektową  w terminie do 21 dni po</w:t>
      </w:r>
      <w:r>
        <w:rPr>
          <w:rFonts w:ascii="Arial" w:hAnsi="Arial" w:cs="Arial"/>
          <w:sz w:val="20"/>
          <w:szCs w:val="20"/>
        </w:rPr>
        <w:t xml:space="preserve"> protokolarn</w:t>
      </w:r>
      <w:r w:rsidR="009A1F98">
        <w:rPr>
          <w:rFonts w:ascii="Arial" w:hAnsi="Arial" w:cs="Arial"/>
          <w:sz w:val="20"/>
          <w:szCs w:val="20"/>
        </w:rPr>
        <w:t>ym</w:t>
      </w:r>
      <w:r>
        <w:rPr>
          <w:rFonts w:ascii="Arial" w:hAnsi="Arial" w:cs="Arial"/>
          <w:sz w:val="20"/>
          <w:szCs w:val="20"/>
        </w:rPr>
        <w:t xml:space="preserve"> odbior</w:t>
      </w:r>
      <w:r w:rsidR="009A1F98"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z w:val="20"/>
          <w:szCs w:val="20"/>
        </w:rPr>
        <w:t xml:space="preserve"> ko</w:t>
      </w:r>
      <w:r w:rsidR="009A1F98">
        <w:rPr>
          <w:rFonts w:ascii="Arial" w:hAnsi="Arial" w:cs="Arial"/>
          <w:sz w:val="20"/>
          <w:szCs w:val="20"/>
        </w:rPr>
        <w:t>mpletnej dokumentacji przez Nadleśnictwo i uzyskaniu stosownych zgód i pozwoleń – 9</w:t>
      </w:r>
      <w:r w:rsidR="00EC6112">
        <w:rPr>
          <w:rFonts w:ascii="Arial" w:hAnsi="Arial" w:cs="Arial"/>
          <w:sz w:val="20"/>
          <w:szCs w:val="20"/>
        </w:rPr>
        <w:t>0</w:t>
      </w:r>
      <w:r w:rsidR="009A1F98">
        <w:rPr>
          <w:rFonts w:ascii="Arial" w:hAnsi="Arial" w:cs="Arial"/>
          <w:sz w:val="20"/>
          <w:szCs w:val="20"/>
        </w:rPr>
        <w:t>% wartości wynagrodzenia brutto.</w:t>
      </w:r>
    </w:p>
    <w:p w14:paraId="71B3554D" w14:textId="5CDF4778" w:rsidR="004C6BE0" w:rsidRDefault="008441AE">
      <w:p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</w:t>
      </w:r>
      <w:r w:rsidR="009A1F98">
        <w:rPr>
          <w:rFonts w:ascii="Arial" w:hAnsi="Arial" w:cs="Arial"/>
          <w:sz w:val="20"/>
          <w:szCs w:val="20"/>
        </w:rPr>
        <w:t>za nadzór autorski – 21 dni po zakończeniu</w:t>
      </w:r>
      <w:r w:rsidR="00EC6112">
        <w:rPr>
          <w:rFonts w:ascii="Arial" w:hAnsi="Arial" w:cs="Arial"/>
          <w:sz w:val="20"/>
          <w:szCs w:val="20"/>
        </w:rPr>
        <w:t xml:space="preserve"> </w:t>
      </w:r>
      <w:r w:rsidR="00B91FDA">
        <w:rPr>
          <w:rFonts w:ascii="Arial" w:hAnsi="Arial" w:cs="Arial"/>
          <w:sz w:val="20"/>
          <w:szCs w:val="20"/>
        </w:rPr>
        <w:t xml:space="preserve">całości </w:t>
      </w:r>
      <w:r w:rsidR="00FB1C84">
        <w:rPr>
          <w:rFonts w:ascii="Arial" w:hAnsi="Arial" w:cs="Arial"/>
          <w:sz w:val="20"/>
          <w:szCs w:val="20"/>
        </w:rPr>
        <w:t>12 obiektów</w:t>
      </w:r>
      <w:r w:rsidR="00EC6112">
        <w:rPr>
          <w:rFonts w:ascii="Arial" w:hAnsi="Arial" w:cs="Arial"/>
          <w:sz w:val="20"/>
          <w:szCs w:val="20"/>
        </w:rPr>
        <w:t xml:space="preserve"> zrealizowan</w:t>
      </w:r>
      <w:r w:rsidR="00B91FDA">
        <w:rPr>
          <w:rFonts w:ascii="Arial" w:hAnsi="Arial" w:cs="Arial"/>
          <w:sz w:val="20"/>
          <w:szCs w:val="20"/>
        </w:rPr>
        <w:t>ych</w:t>
      </w:r>
      <w:r w:rsidR="00EC6112">
        <w:rPr>
          <w:rFonts w:ascii="Arial" w:hAnsi="Arial" w:cs="Arial"/>
          <w:sz w:val="20"/>
          <w:szCs w:val="20"/>
        </w:rPr>
        <w:t xml:space="preserve"> w oparciu o projekt, potwierdzon</w:t>
      </w:r>
      <w:r w:rsidR="00B91FDA">
        <w:rPr>
          <w:rFonts w:ascii="Arial" w:hAnsi="Arial" w:cs="Arial"/>
          <w:sz w:val="20"/>
          <w:szCs w:val="20"/>
        </w:rPr>
        <w:t>ych</w:t>
      </w:r>
      <w:r w:rsidR="00EC6112">
        <w:rPr>
          <w:rFonts w:ascii="Arial" w:hAnsi="Arial" w:cs="Arial"/>
          <w:sz w:val="20"/>
          <w:szCs w:val="20"/>
        </w:rPr>
        <w:t xml:space="preserve"> odbiorem</w:t>
      </w:r>
      <w:r w:rsidR="009A1F98">
        <w:rPr>
          <w:rFonts w:ascii="Arial" w:hAnsi="Arial" w:cs="Arial"/>
          <w:sz w:val="20"/>
          <w:szCs w:val="20"/>
        </w:rPr>
        <w:t xml:space="preserve"> prac -</w:t>
      </w:r>
      <w:r w:rsidR="00EC6112">
        <w:rPr>
          <w:rFonts w:ascii="Arial" w:hAnsi="Arial" w:cs="Arial"/>
          <w:sz w:val="20"/>
          <w:szCs w:val="20"/>
        </w:rPr>
        <w:t>10</w:t>
      </w:r>
      <w:r w:rsidR="009A1F98">
        <w:rPr>
          <w:rFonts w:ascii="Arial" w:hAnsi="Arial" w:cs="Arial"/>
          <w:sz w:val="20"/>
          <w:szCs w:val="20"/>
        </w:rPr>
        <w:t>% wart</w:t>
      </w:r>
      <w:r>
        <w:rPr>
          <w:rFonts w:ascii="Arial" w:hAnsi="Arial" w:cs="Arial"/>
          <w:sz w:val="20"/>
          <w:szCs w:val="20"/>
        </w:rPr>
        <w:t>ości wynagrodzenia brutto</w:t>
      </w:r>
      <w:r w:rsidR="009A1F98">
        <w:rPr>
          <w:rFonts w:ascii="Arial" w:hAnsi="Arial" w:cs="Arial"/>
          <w:sz w:val="20"/>
          <w:szCs w:val="20"/>
        </w:rPr>
        <w:t>.</w:t>
      </w:r>
    </w:p>
    <w:p w14:paraId="07DC5D78" w14:textId="77777777" w:rsidR="004C6BE0" w:rsidRDefault="008441AE">
      <w:p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Faktury będą wystawione w terminie 7 dni od daty podpisania protokołu odbioru</w:t>
      </w:r>
      <w:r w:rsidR="00497A8D">
        <w:rPr>
          <w:rFonts w:ascii="Arial" w:hAnsi="Arial" w:cs="Arial"/>
          <w:sz w:val="20"/>
          <w:szCs w:val="20"/>
        </w:rPr>
        <w:t>.</w:t>
      </w:r>
    </w:p>
    <w:p w14:paraId="2BFA66B0" w14:textId="77777777" w:rsidR="004C6BE0" w:rsidRDefault="008441AE">
      <w:pPr>
        <w:pStyle w:val="Akapitzlist"/>
        <w:numPr>
          <w:ilvl w:val="0"/>
          <w:numId w:val="7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wynagrodzenia brutto obejmuje wykonanie prac</w:t>
      </w:r>
      <w:r w:rsidR="00D346CA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projektow</w:t>
      </w:r>
      <w:r w:rsidR="00D346CA">
        <w:rPr>
          <w:rFonts w:ascii="Arial" w:hAnsi="Arial" w:cs="Arial"/>
          <w:sz w:val="20"/>
          <w:szCs w:val="20"/>
        </w:rPr>
        <w:t>ej</w:t>
      </w:r>
      <w:r>
        <w:rPr>
          <w:rFonts w:ascii="Arial" w:hAnsi="Arial" w:cs="Arial"/>
          <w:sz w:val="20"/>
          <w:szCs w:val="20"/>
        </w:rPr>
        <w:t xml:space="preserve"> w tym w szczególności</w:t>
      </w:r>
      <w:r w:rsidR="00D346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koszty materiału, koszty robocizny, koszty sprzętu, i inne opłaty </w:t>
      </w:r>
      <w:r w:rsidR="002C3701">
        <w:rPr>
          <w:rFonts w:ascii="Arial" w:hAnsi="Arial" w:cs="Arial"/>
          <w:sz w:val="20"/>
          <w:szCs w:val="20"/>
        </w:rPr>
        <w:t>niewymienione, a</w:t>
      </w:r>
      <w:r>
        <w:rPr>
          <w:rFonts w:ascii="Arial" w:hAnsi="Arial" w:cs="Arial"/>
          <w:sz w:val="20"/>
          <w:szCs w:val="20"/>
        </w:rPr>
        <w:t xml:space="preserve"> które mogą wystąpić przy realizacji przedmiotu umowy, w tym koszty wynikłe w trakcie postępowania administracyjnego (opłaty skarbowe) w zakresie decyzji określonych w przedmiocie zamówienia w</w:t>
      </w:r>
      <w:r w:rsidR="00497A8D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postaci raportów, decyzji, uzgodnień, opinii oraz sprawowanie nadzoru autorskiego.</w:t>
      </w:r>
    </w:p>
    <w:p w14:paraId="40423A37" w14:textId="77777777" w:rsidR="004C6BE0" w:rsidRDefault="008441AE">
      <w:pPr>
        <w:pStyle w:val="Akapitzlist"/>
        <w:numPr>
          <w:ilvl w:val="0"/>
          <w:numId w:val="7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Wynagrodzenie jest wynagrodzeniem ryczałtowym i nie podlega zmianom w trakcie realizacji Umowy. Wykonawca niniejszym potwierdza, iż ceny za wykonanie </w:t>
      </w:r>
      <w:r w:rsidR="00D346CA">
        <w:rPr>
          <w:rFonts w:ascii="Arial" w:hAnsi="Arial" w:cs="Arial"/>
          <w:sz w:val="20"/>
          <w:szCs w:val="20"/>
        </w:rPr>
        <w:t xml:space="preserve">zadania </w:t>
      </w:r>
      <w:r>
        <w:rPr>
          <w:rFonts w:ascii="Arial" w:hAnsi="Arial" w:cs="Arial"/>
          <w:sz w:val="20"/>
          <w:szCs w:val="20"/>
        </w:rPr>
        <w:t xml:space="preserve">uwzględniają wszystkie koszty związane z </w:t>
      </w:r>
      <w:r w:rsidR="00D346CA">
        <w:rPr>
          <w:rFonts w:ascii="Arial" w:hAnsi="Arial" w:cs="Arial"/>
          <w:sz w:val="20"/>
          <w:szCs w:val="20"/>
        </w:rPr>
        <w:t>jego</w:t>
      </w:r>
      <w:r>
        <w:rPr>
          <w:rFonts w:ascii="Arial" w:hAnsi="Arial" w:cs="Arial"/>
          <w:sz w:val="20"/>
          <w:szCs w:val="20"/>
        </w:rPr>
        <w:t xml:space="preserve"> wykonaniem. </w:t>
      </w:r>
    </w:p>
    <w:p w14:paraId="47C0265F" w14:textId="77777777" w:rsidR="004C6BE0" w:rsidRDefault="008441AE" w:rsidP="006A1A3F">
      <w:pPr>
        <w:pStyle w:val="Akapitzlist"/>
        <w:numPr>
          <w:ilvl w:val="0"/>
          <w:numId w:val="7"/>
        </w:numPr>
        <w:spacing w:before="12" w:line="276" w:lineRule="auto"/>
        <w:ind w:left="360"/>
        <w:jc w:val="both"/>
        <w:rPr>
          <w:rFonts w:ascii="Arial" w:hAnsi="Arial"/>
          <w:sz w:val="20"/>
          <w:szCs w:val="20"/>
        </w:rPr>
      </w:pPr>
      <w:r w:rsidRPr="000418D4">
        <w:rPr>
          <w:rFonts w:ascii="Arial" w:hAnsi="Arial" w:cs="Arial"/>
          <w:sz w:val="20"/>
          <w:szCs w:val="20"/>
        </w:rPr>
        <w:t>Strony ustalają, iż Zamawiający może potrącić z wynagrodzenia wszelkie należności pieniężne należne od Wykonawcy na podstawie Umowy, w tym w szczególności kary umowne, odszkodowania z tytułu nienależytego wykonania Przedmiotu Umowy</w:t>
      </w:r>
      <w:r w:rsidR="000418D4" w:rsidRPr="000418D4">
        <w:rPr>
          <w:rFonts w:ascii="Arial" w:hAnsi="Arial" w:cs="Arial"/>
          <w:sz w:val="20"/>
          <w:szCs w:val="20"/>
        </w:rPr>
        <w:t>.</w:t>
      </w:r>
      <w:r w:rsidR="00D346CA">
        <w:rPr>
          <w:rFonts w:ascii="Arial" w:hAnsi="Arial" w:cs="Arial"/>
          <w:sz w:val="20"/>
          <w:szCs w:val="20"/>
        </w:rPr>
        <w:t xml:space="preserve"> </w:t>
      </w:r>
      <w:r w:rsidR="00ED588D">
        <w:rPr>
          <w:rFonts w:ascii="Arial" w:hAnsi="Arial" w:cs="Arial"/>
          <w:sz w:val="20"/>
          <w:szCs w:val="20"/>
        </w:rPr>
        <w:t>Dla skuteczności potrącenia wystarczające będzie złożenie przez Zamawiającego Wykonawcy noty obciążeniowej wskazujące podstawy naliczenia kary umownej i podpisanej przez osoby uprawnione.</w:t>
      </w:r>
    </w:p>
    <w:p w14:paraId="40E11D7A" w14:textId="77777777" w:rsidR="001F22A7" w:rsidRDefault="001F22A7">
      <w:pPr>
        <w:pStyle w:val="Nagwek3"/>
        <w:spacing w:before="12"/>
        <w:rPr>
          <w:rFonts w:ascii="Arial" w:hAnsi="Arial"/>
          <w:sz w:val="20"/>
          <w:szCs w:val="20"/>
        </w:rPr>
      </w:pPr>
    </w:p>
    <w:p w14:paraId="079C65CA" w14:textId="4917F1E6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§ </w:t>
      </w:r>
      <w:r w:rsidR="00FB1C84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 xml:space="preserve"> </w:t>
      </w:r>
    </w:p>
    <w:p w14:paraId="15F9B361" w14:textId="77777777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Warunki płatności</w:t>
      </w:r>
    </w:p>
    <w:p w14:paraId="27633E2C" w14:textId="3B855E60" w:rsidR="004C6BE0" w:rsidRDefault="008441AE">
      <w:pPr>
        <w:pStyle w:val="Akapitzlist"/>
        <w:numPr>
          <w:ilvl w:val="0"/>
          <w:numId w:val="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Wynagrodzenie, o którym mowa w § </w:t>
      </w:r>
      <w:r w:rsidR="00FB1C8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płatne będzie po odbiorze przedmiotu Zamówienia  (zadania), na podstawie faktury. </w:t>
      </w:r>
    </w:p>
    <w:p w14:paraId="2554DEB9" w14:textId="5F6DACFC" w:rsidR="004C6BE0" w:rsidRDefault="008441AE">
      <w:pPr>
        <w:pStyle w:val="Akapitzlist"/>
        <w:numPr>
          <w:ilvl w:val="0"/>
          <w:numId w:val="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Wynagrodzenie będzie płatne w terminie do </w:t>
      </w:r>
      <w:r w:rsidR="00430361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dni od doręczenia Zamawiającemu prawidłowo wystawionej faktury. Podstawą do wystawienia faktury przez Wykonawcę będ</w:t>
      </w:r>
      <w:r w:rsidR="00D346CA">
        <w:rPr>
          <w:rFonts w:ascii="Arial" w:hAnsi="Arial" w:cs="Arial"/>
          <w:sz w:val="20"/>
          <w:szCs w:val="20"/>
        </w:rPr>
        <w:t>zie</w:t>
      </w:r>
      <w:r>
        <w:rPr>
          <w:rFonts w:ascii="Arial" w:hAnsi="Arial" w:cs="Arial"/>
          <w:sz w:val="20"/>
          <w:szCs w:val="20"/>
        </w:rPr>
        <w:t xml:space="preserve"> </w:t>
      </w:r>
      <w:r w:rsidR="00EF003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rotok</w:t>
      </w:r>
      <w:r w:rsidR="00D346CA">
        <w:rPr>
          <w:rFonts w:ascii="Arial" w:hAnsi="Arial" w:cs="Arial"/>
          <w:sz w:val="20"/>
          <w:szCs w:val="20"/>
        </w:rPr>
        <w:t>ół</w:t>
      </w:r>
      <w:r>
        <w:rPr>
          <w:rFonts w:ascii="Arial" w:hAnsi="Arial" w:cs="Arial"/>
          <w:sz w:val="20"/>
          <w:szCs w:val="20"/>
        </w:rPr>
        <w:t xml:space="preserve"> </w:t>
      </w:r>
      <w:r w:rsidR="00EF0039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dbioru podpisan</w:t>
      </w:r>
      <w:r w:rsidR="00D346CA">
        <w:rPr>
          <w:rFonts w:ascii="Arial" w:hAnsi="Arial" w:cs="Arial"/>
          <w:sz w:val="20"/>
          <w:szCs w:val="20"/>
        </w:rPr>
        <w:t>y bez uwag wskazany</w:t>
      </w:r>
      <w:r>
        <w:rPr>
          <w:rFonts w:ascii="Arial" w:hAnsi="Arial" w:cs="Arial"/>
          <w:sz w:val="20"/>
          <w:szCs w:val="20"/>
        </w:rPr>
        <w:t xml:space="preserve"> w § </w:t>
      </w:r>
      <w:r w:rsidR="00FB1C8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ust. 6.</w:t>
      </w:r>
    </w:p>
    <w:p w14:paraId="43F136A6" w14:textId="77777777" w:rsidR="004C6BE0" w:rsidRDefault="008441AE">
      <w:pPr>
        <w:pStyle w:val="Akapitzlist"/>
        <w:numPr>
          <w:ilvl w:val="0"/>
          <w:numId w:val="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Wynagrodzenie będzie płatne na rachunek bankowy Wykonawcy wskazany w fakturze. Za dzień dokonania płatności przyjmuje się dzień obciążenia rachunku bankowego Zamawiającego. </w:t>
      </w:r>
    </w:p>
    <w:p w14:paraId="17CA572C" w14:textId="77777777" w:rsidR="004C6BE0" w:rsidRDefault="008441AE">
      <w:pPr>
        <w:pStyle w:val="Akapitzlist"/>
        <w:numPr>
          <w:ilvl w:val="0"/>
          <w:numId w:val="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nie może bez uprzedniej zgody Zamawiającego wyrażonej na piśmie pod rygorem nieważności, przenieść na osobę trzecią jakiejkolwiek wierzytelności wynikającej z Umowy.</w:t>
      </w:r>
    </w:p>
    <w:p w14:paraId="487EF6CB" w14:textId="77777777" w:rsidR="004C6BE0" w:rsidRDefault="004C6BE0">
      <w:pPr>
        <w:pStyle w:val="Akapitzlist"/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99CC9B1" w14:textId="0C11568F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§ </w:t>
      </w:r>
      <w:r w:rsidR="00FB1C84">
        <w:rPr>
          <w:rFonts w:ascii="Arial" w:hAnsi="Arial"/>
          <w:sz w:val="20"/>
          <w:szCs w:val="20"/>
        </w:rPr>
        <w:t>10</w:t>
      </w:r>
      <w:r>
        <w:rPr>
          <w:rFonts w:ascii="Arial" w:hAnsi="Arial"/>
          <w:sz w:val="20"/>
          <w:szCs w:val="20"/>
        </w:rPr>
        <w:t xml:space="preserve"> </w:t>
      </w:r>
    </w:p>
    <w:p w14:paraId="2EF2381C" w14:textId="77777777" w:rsidR="000C03A1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Prawa autorskie</w:t>
      </w:r>
    </w:p>
    <w:p w14:paraId="1D5F557A" w14:textId="35AED7E4" w:rsidR="000C03A1" w:rsidRPr="000C03A1" w:rsidRDefault="000C03A1" w:rsidP="00D346CA">
      <w:pPr>
        <w:numPr>
          <w:ilvl w:val="2"/>
          <w:numId w:val="15"/>
        </w:numPr>
        <w:tabs>
          <w:tab w:val="clear" w:pos="720"/>
        </w:tabs>
        <w:overflowPunct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03A1">
        <w:rPr>
          <w:rFonts w:ascii="Arial" w:hAnsi="Arial" w:cs="Arial"/>
          <w:sz w:val="20"/>
          <w:szCs w:val="20"/>
        </w:rPr>
        <w:t>Całość dokumentacji projektowej wraz z załącznikami i uzgodnieniami, stanowi własność Zamawiającego. Wraz z przekazaniem Zamawiającemu dokumentacji projektowej, a w razie rozwiązania umowy – w trakcie jej trwania niezależnie od podstaw</w:t>
      </w:r>
      <w:r w:rsidR="002C3701">
        <w:rPr>
          <w:rFonts w:ascii="Arial" w:hAnsi="Arial" w:cs="Arial"/>
          <w:sz w:val="20"/>
          <w:szCs w:val="20"/>
        </w:rPr>
        <w:t xml:space="preserve"> </w:t>
      </w:r>
      <w:r w:rsidRPr="000C03A1">
        <w:rPr>
          <w:rFonts w:ascii="Arial" w:hAnsi="Arial" w:cs="Arial"/>
          <w:sz w:val="20"/>
          <w:szCs w:val="20"/>
        </w:rPr>
        <w:t>i</w:t>
      </w:r>
      <w:r w:rsidR="002C3701">
        <w:rPr>
          <w:rFonts w:ascii="Arial" w:hAnsi="Arial" w:cs="Arial"/>
          <w:sz w:val="20"/>
          <w:szCs w:val="20"/>
        </w:rPr>
        <w:t> </w:t>
      </w:r>
      <w:r w:rsidRPr="000C03A1">
        <w:rPr>
          <w:rFonts w:ascii="Arial" w:hAnsi="Arial" w:cs="Arial"/>
          <w:sz w:val="20"/>
          <w:szCs w:val="20"/>
        </w:rPr>
        <w:t>przyczyn rozwiązania Wykonawca bez składania dodatkowego oświadczenia woli przenosi na Zamawiającego, niezależnie od wszelkich innych okoliczności, wszelkie autorskie prawa majątkowe objęte następującymi polami eksploatacji: utrwalenie, zwielokrotnienie dowolną techniką, wprowadzenie do obrotu, wprowadzenie do pamięci komputera, związane</w:t>
      </w:r>
      <w:r w:rsidR="002C3701">
        <w:rPr>
          <w:rFonts w:ascii="Arial" w:hAnsi="Arial" w:cs="Arial"/>
          <w:sz w:val="20"/>
          <w:szCs w:val="20"/>
        </w:rPr>
        <w:t xml:space="preserve"> z przekazaną</w:t>
      </w:r>
      <w:r w:rsidR="00D346CA">
        <w:rPr>
          <w:rFonts w:ascii="Arial" w:hAnsi="Arial" w:cs="Arial"/>
          <w:sz w:val="20"/>
          <w:szCs w:val="20"/>
        </w:rPr>
        <w:t xml:space="preserve"> dokumentacją </w:t>
      </w:r>
      <w:r w:rsidRPr="000C03A1">
        <w:rPr>
          <w:rFonts w:ascii="Arial" w:hAnsi="Arial" w:cs="Arial"/>
          <w:sz w:val="20"/>
          <w:szCs w:val="20"/>
        </w:rPr>
        <w:t xml:space="preserve">i zezwala mu na dokonywanie bez konieczności uzyskania jego dalszej zgody wszelkich zmian, pod warunkiem, że zmiany te dokonywane będą na zlecenia </w:t>
      </w:r>
      <w:r w:rsidR="0015554C">
        <w:rPr>
          <w:rFonts w:ascii="Arial" w:hAnsi="Arial" w:cs="Arial"/>
          <w:sz w:val="20"/>
          <w:szCs w:val="20"/>
        </w:rPr>
        <w:t>Z</w:t>
      </w:r>
      <w:r w:rsidRPr="000C03A1">
        <w:rPr>
          <w:rFonts w:ascii="Arial" w:hAnsi="Arial" w:cs="Arial"/>
          <w:sz w:val="20"/>
          <w:szCs w:val="20"/>
        </w:rPr>
        <w:t xml:space="preserve">amawiającego przez osoby posiadające odpowiednie przygotowanie </w:t>
      </w:r>
      <w:r w:rsidR="00F4654E" w:rsidRPr="000C03A1">
        <w:rPr>
          <w:rFonts w:ascii="Arial" w:hAnsi="Arial" w:cs="Arial"/>
          <w:sz w:val="20"/>
          <w:szCs w:val="20"/>
        </w:rPr>
        <w:t>zawodowe</w:t>
      </w:r>
      <w:r w:rsidR="00F4654E">
        <w:rPr>
          <w:rFonts w:ascii="Arial" w:hAnsi="Arial" w:cs="Arial"/>
          <w:sz w:val="20"/>
          <w:szCs w:val="20"/>
        </w:rPr>
        <w:t>,</w:t>
      </w:r>
      <w:r w:rsidRPr="000C03A1">
        <w:rPr>
          <w:rFonts w:ascii="Arial" w:hAnsi="Arial" w:cs="Arial"/>
          <w:sz w:val="20"/>
          <w:szCs w:val="20"/>
        </w:rPr>
        <w:t xml:space="preserve"> kwalifikacje. Powyższe przeniesienie autorskich praw majątkowych następuje w stanie wolnym od obciążeń i praw osób trzecich</w:t>
      </w:r>
      <w:r w:rsidR="00D346CA">
        <w:rPr>
          <w:rFonts w:ascii="Arial" w:hAnsi="Arial" w:cs="Arial"/>
          <w:sz w:val="20"/>
          <w:szCs w:val="20"/>
        </w:rPr>
        <w:t xml:space="preserve">, </w:t>
      </w:r>
      <w:r w:rsidRPr="000C03A1">
        <w:rPr>
          <w:rFonts w:ascii="Arial" w:hAnsi="Arial" w:cs="Arial"/>
          <w:sz w:val="20"/>
          <w:szCs w:val="20"/>
        </w:rPr>
        <w:t>i obejmuje także wszelkie późniejsze zmiany</w:t>
      </w:r>
      <w:r w:rsidR="002C3701">
        <w:rPr>
          <w:rFonts w:ascii="Arial" w:hAnsi="Arial" w:cs="Arial"/>
          <w:sz w:val="20"/>
          <w:szCs w:val="20"/>
        </w:rPr>
        <w:t xml:space="preserve"> </w:t>
      </w:r>
      <w:r w:rsidRPr="000C03A1">
        <w:rPr>
          <w:rFonts w:ascii="Arial" w:hAnsi="Arial" w:cs="Arial"/>
          <w:sz w:val="20"/>
          <w:szCs w:val="20"/>
        </w:rPr>
        <w:t>w dokumentacji dokonywane przez Wykonawcę.</w:t>
      </w:r>
    </w:p>
    <w:p w14:paraId="6D5EF1D9" w14:textId="7AA5A62F" w:rsidR="000C03A1" w:rsidRPr="000C03A1" w:rsidRDefault="000C03A1" w:rsidP="00D346CA">
      <w:pPr>
        <w:numPr>
          <w:ilvl w:val="2"/>
          <w:numId w:val="15"/>
        </w:numPr>
        <w:tabs>
          <w:tab w:val="clear" w:pos="720"/>
        </w:tabs>
        <w:overflowPunct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03A1">
        <w:rPr>
          <w:rFonts w:ascii="Arial" w:hAnsi="Arial" w:cs="Arial"/>
          <w:sz w:val="20"/>
          <w:szCs w:val="20"/>
        </w:rPr>
        <w:t xml:space="preserve">Wynagrodzenie określone w § </w:t>
      </w:r>
      <w:r w:rsidR="00FB1C84">
        <w:rPr>
          <w:rFonts w:ascii="Arial" w:hAnsi="Arial" w:cs="Arial"/>
          <w:sz w:val="20"/>
          <w:szCs w:val="20"/>
        </w:rPr>
        <w:t>8</w:t>
      </w:r>
      <w:r w:rsidR="0015554C">
        <w:rPr>
          <w:rFonts w:ascii="Arial" w:hAnsi="Arial" w:cs="Arial"/>
          <w:sz w:val="20"/>
          <w:szCs w:val="20"/>
        </w:rPr>
        <w:t xml:space="preserve"> ust. 1</w:t>
      </w:r>
      <w:r w:rsidRPr="000C03A1">
        <w:rPr>
          <w:rFonts w:ascii="Arial" w:hAnsi="Arial" w:cs="Arial"/>
          <w:sz w:val="20"/>
          <w:szCs w:val="20"/>
        </w:rPr>
        <w:t xml:space="preserve"> umowy obejmuje wynagrodzenie za</w:t>
      </w:r>
      <w:r w:rsidR="0015554C">
        <w:rPr>
          <w:rFonts w:ascii="Arial" w:hAnsi="Arial" w:cs="Arial"/>
          <w:sz w:val="20"/>
          <w:szCs w:val="20"/>
        </w:rPr>
        <w:t xml:space="preserve"> przeniesienie i</w:t>
      </w:r>
      <w:r w:rsidR="002C3701">
        <w:rPr>
          <w:rFonts w:ascii="Arial" w:hAnsi="Arial" w:cs="Arial"/>
          <w:sz w:val="20"/>
          <w:szCs w:val="20"/>
        </w:rPr>
        <w:t> </w:t>
      </w:r>
      <w:r w:rsidRPr="000C03A1">
        <w:rPr>
          <w:rFonts w:ascii="Arial" w:hAnsi="Arial" w:cs="Arial"/>
          <w:sz w:val="20"/>
          <w:szCs w:val="20"/>
        </w:rPr>
        <w:t>korzystanie z praw autorskich na warunkach określonych w niniejszym paragrafie.</w:t>
      </w:r>
    </w:p>
    <w:p w14:paraId="6E710B70" w14:textId="77777777" w:rsidR="000C03A1" w:rsidRPr="000C03A1" w:rsidRDefault="000C03A1" w:rsidP="000C03A1">
      <w:pPr>
        <w:pStyle w:val="Akapitzlist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1D0C067" w14:textId="77777777" w:rsidR="004C6BE0" w:rsidRDefault="004C6BE0">
      <w:pPr>
        <w:pStyle w:val="Akapitzlist"/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071D482" w14:textId="5CB8A94D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§ 1</w:t>
      </w:r>
      <w:r w:rsidR="00FB1C8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 xml:space="preserve"> </w:t>
      </w:r>
    </w:p>
    <w:p w14:paraId="69F255B2" w14:textId="77777777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Zabezpieczenie należytego wykonania Umowy</w:t>
      </w:r>
    </w:p>
    <w:p w14:paraId="10CE6FAC" w14:textId="2DC8D320" w:rsidR="004C6BE0" w:rsidRDefault="008441AE">
      <w:pPr>
        <w:pStyle w:val="Akapitzlist"/>
        <w:numPr>
          <w:ilvl w:val="0"/>
          <w:numId w:val="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Wykonawca, zgodnie z wymaganiami SWZ, przed zawarciem Umowy wniósł zabezpieczenie należytego wykonania Umowy, w wysokości </w:t>
      </w:r>
      <w:r w:rsidR="007E745C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% całkowitego wynagrodzenia brutto za przedmiot umowy w kwocie </w:t>
      </w:r>
      <w:r w:rsidR="00E2008E">
        <w:rPr>
          <w:rFonts w:ascii="Arial" w:hAnsi="Arial" w:cs="Arial"/>
          <w:sz w:val="20"/>
          <w:szCs w:val="20"/>
        </w:rPr>
        <w:t>……………………..</w:t>
      </w:r>
      <w:r w:rsidR="00EC6A63">
        <w:rPr>
          <w:rFonts w:ascii="Arial" w:hAnsi="Arial" w:cs="Arial"/>
          <w:sz w:val="20"/>
          <w:szCs w:val="20"/>
        </w:rPr>
        <w:t xml:space="preserve"> zł.</w:t>
      </w:r>
    </w:p>
    <w:p w14:paraId="5A9EE370" w14:textId="69C81A16" w:rsidR="004C6BE0" w:rsidRDefault="008441AE">
      <w:pPr>
        <w:pStyle w:val="Akapitzlist"/>
        <w:numPr>
          <w:ilvl w:val="0"/>
          <w:numId w:val="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zostało wniesione w formie</w:t>
      </w:r>
      <w:r w:rsidR="00EC6A63">
        <w:rPr>
          <w:rFonts w:ascii="Arial" w:hAnsi="Arial" w:cs="Arial"/>
          <w:sz w:val="20"/>
          <w:szCs w:val="20"/>
        </w:rPr>
        <w:t xml:space="preserve"> </w:t>
      </w:r>
      <w:r w:rsidR="007E745C">
        <w:rPr>
          <w:rFonts w:ascii="Arial" w:hAnsi="Arial" w:cs="Arial"/>
          <w:sz w:val="20"/>
          <w:szCs w:val="20"/>
        </w:rPr>
        <w:t>…………………..</w:t>
      </w:r>
      <w:r w:rsidR="00EC6A63">
        <w:rPr>
          <w:rFonts w:ascii="Arial" w:hAnsi="Arial" w:cs="Arial"/>
          <w:sz w:val="20"/>
          <w:szCs w:val="20"/>
        </w:rPr>
        <w:t>.</w:t>
      </w:r>
    </w:p>
    <w:p w14:paraId="1C88243E" w14:textId="58E0ABF4" w:rsidR="00F40CE0" w:rsidRPr="00F40CE0" w:rsidRDefault="00F40CE0" w:rsidP="00F40CE0">
      <w:pPr>
        <w:pStyle w:val="Akapitzlist"/>
        <w:numPr>
          <w:ilvl w:val="0"/>
          <w:numId w:val="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F40CE0">
        <w:rPr>
          <w:rFonts w:ascii="Arial" w:hAnsi="Arial" w:cs="Arial"/>
          <w:sz w:val="20"/>
          <w:szCs w:val="20"/>
        </w:rPr>
        <w:t xml:space="preserve">Strony postanawiają, że 30% wniesionego zabezpieczenia jest przeznaczone na zabezpieczenie roszczeń z tytułu rękojmi, zaś 70% wniesionego zabezpieczenia przeznacza się jako gwarancję zgodnego z umową wykonania </w:t>
      </w:r>
      <w:r w:rsidR="007E745C">
        <w:rPr>
          <w:rFonts w:ascii="Arial" w:hAnsi="Arial" w:cs="Arial"/>
          <w:sz w:val="20"/>
          <w:szCs w:val="20"/>
        </w:rPr>
        <w:t>zadania</w:t>
      </w:r>
      <w:r w:rsidRPr="00F40CE0">
        <w:rPr>
          <w:rFonts w:ascii="Arial" w:hAnsi="Arial" w:cs="Arial"/>
          <w:sz w:val="20"/>
          <w:szCs w:val="20"/>
        </w:rPr>
        <w:t>.</w:t>
      </w:r>
    </w:p>
    <w:p w14:paraId="2DE32F39" w14:textId="0C8B1482" w:rsidR="00F40CE0" w:rsidRPr="00F40CE0" w:rsidRDefault="00F40CE0" w:rsidP="00F40CE0">
      <w:pPr>
        <w:pStyle w:val="Akapitzlist"/>
        <w:numPr>
          <w:ilvl w:val="0"/>
          <w:numId w:val="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F40CE0">
        <w:rPr>
          <w:rFonts w:ascii="Arial" w:hAnsi="Arial" w:cs="Arial"/>
          <w:sz w:val="20"/>
          <w:szCs w:val="20"/>
        </w:rPr>
        <w:t>Zwrot zabezpieczenia odpowiadający 70 % wnies</w:t>
      </w:r>
      <w:r w:rsidR="00D346CA">
        <w:rPr>
          <w:rFonts w:ascii="Arial" w:hAnsi="Arial" w:cs="Arial"/>
          <w:sz w:val="20"/>
          <w:szCs w:val="20"/>
        </w:rPr>
        <w:t xml:space="preserve">ionego zabezpieczenia nastąpi  </w:t>
      </w:r>
      <w:r w:rsidRPr="00F40CE0">
        <w:rPr>
          <w:rFonts w:ascii="Arial" w:hAnsi="Arial" w:cs="Arial"/>
          <w:sz w:val="20"/>
          <w:szCs w:val="20"/>
        </w:rPr>
        <w:t xml:space="preserve">w terminie do 30 dni od dnia podpisania protokołu </w:t>
      </w:r>
      <w:r w:rsidR="003C11BA">
        <w:rPr>
          <w:rFonts w:ascii="Arial" w:hAnsi="Arial" w:cs="Arial"/>
          <w:sz w:val="20"/>
          <w:szCs w:val="20"/>
        </w:rPr>
        <w:t xml:space="preserve">bezusterkowego </w:t>
      </w:r>
      <w:r w:rsidR="002C3701" w:rsidRPr="00F40CE0">
        <w:rPr>
          <w:rFonts w:ascii="Arial" w:hAnsi="Arial" w:cs="Arial"/>
          <w:sz w:val="20"/>
          <w:szCs w:val="20"/>
        </w:rPr>
        <w:t xml:space="preserve">końcowego </w:t>
      </w:r>
      <w:r w:rsidRPr="00F40CE0">
        <w:rPr>
          <w:rFonts w:ascii="Arial" w:hAnsi="Arial" w:cs="Arial"/>
          <w:sz w:val="20"/>
          <w:szCs w:val="20"/>
        </w:rPr>
        <w:t>odbioru</w:t>
      </w:r>
      <w:r w:rsidR="007E745C">
        <w:rPr>
          <w:rFonts w:ascii="Arial" w:hAnsi="Arial" w:cs="Arial"/>
          <w:sz w:val="20"/>
          <w:szCs w:val="20"/>
        </w:rPr>
        <w:t xml:space="preserve"> projektu</w:t>
      </w:r>
      <w:r w:rsidR="002C3701">
        <w:rPr>
          <w:rFonts w:ascii="Arial" w:hAnsi="Arial" w:cs="Arial"/>
          <w:sz w:val="20"/>
          <w:szCs w:val="20"/>
        </w:rPr>
        <w:t>.</w:t>
      </w:r>
    </w:p>
    <w:p w14:paraId="7F97693B" w14:textId="77777777" w:rsidR="00F40CE0" w:rsidRPr="00F40CE0" w:rsidRDefault="00F40CE0" w:rsidP="00F40CE0">
      <w:pPr>
        <w:pStyle w:val="Akapitzlist"/>
        <w:numPr>
          <w:ilvl w:val="0"/>
          <w:numId w:val="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F40CE0">
        <w:rPr>
          <w:rFonts w:ascii="Arial" w:hAnsi="Arial" w:cs="Arial"/>
          <w:sz w:val="20"/>
          <w:szCs w:val="20"/>
        </w:rPr>
        <w:t>Pozostałe 30 % zostanie zwrócone w terminie do 15 dni po upływie okresu rękojmi za wady.</w:t>
      </w:r>
    </w:p>
    <w:p w14:paraId="6EAD003B" w14:textId="77777777" w:rsidR="00F40CE0" w:rsidRDefault="00F40CE0" w:rsidP="00F40CE0">
      <w:pPr>
        <w:pStyle w:val="Akapitzlist"/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DEEC4C0" w14:textId="77777777" w:rsidR="004C6BE0" w:rsidRDefault="004C6BE0">
      <w:pPr>
        <w:pStyle w:val="Akapitzlist"/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BFEFA8D" w14:textId="4A9B43D0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§ 1</w:t>
      </w:r>
      <w:bookmarkStart w:id="5" w:name="_Toc68356757"/>
      <w:r w:rsidR="00FB1C84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 </w:t>
      </w:r>
    </w:p>
    <w:bookmarkEnd w:id="5"/>
    <w:p w14:paraId="0FDED65B" w14:textId="77777777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Kary umowne</w:t>
      </w:r>
    </w:p>
    <w:p w14:paraId="72D22072" w14:textId="77777777" w:rsidR="004C6BE0" w:rsidRPr="003C11BA" w:rsidRDefault="008441AE" w:rsidP="003C11BA">
      <w:pPr>
        <w:pStyle w:val="Akapitzlist"/>
        <w:numPr>
          <w:ilvl w:val="0"/>
          <w:numId w:val="16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3C11BA">
        <w:rPr>
          <w:rFonts w:ascii="Arial" w:hAnsi="Arial" w:cs="Arial"/>
          <w:sz w:val="20"/>
          <w:szCs w:val="20"/>
        </w:rPr>
        <w:t>Zamawiający jest uprawniony do naliczenia, a Wykonawca obowiązany w takiej sytuacji do zapłaty, następujących kar umownych:</w:t>
      </w:r>
    </w:p>
    <w:p w14:paraId="0233A8E2" w14:textId="5FB72BD5" w:rsidR="003C11BA" w:rsidRDefault="008441AE">
      <w:pPr>
        <w:pStyle w:val="Akapitzlist"/>
        <w:numPr>
          <w:ilvl w:val="1"/>
          <w:numId w:val="12"/>
        </w:numPr>
        <w:spacing w:before="12" w:line="276" w:lineRule="auto"/>
        <w:ind w:left="7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opóźnienie w realizacji przedmiotu zamówienia - w wysokości </w:t>
      </w:r>
      <w:r w:rsidR="00080271">
        <w:rPr>
          <w:rFonts w:ascii="Arial" w:hAnsi="Arial" w:cs="Arial"/>
          <w:sz w:val="20"/>
          <w:szCs w:val="20"/>
        </w:rPr>
        <w:t>0,5</w:t>
      </w:r>
      <w:r>
        <w:rPr>
          <w:rFonts w:ascii="Arial" w:hAnsi="Arial" w:cs="Arial"/>
          <w:sz w:val="20"/>
          <w:szCs w:val="20"/>
        </w:rPr>
        <w:t xml:space="preserve"> % </w:t>
      </w:r>
      <w:bookmarkStart w:id="6" w:name="_Hlk219800184"/>
      <w:r>
        <w:rPr>
          <w:rFonts w:ascii="Arial" w:hAnsi="Arial" w:cs="Arial"/>
          <w:sz w:val="20"/>
          <w:szCs w:val="20"/>
        </w:rPr>
        <w:t xml:space="preserve">ceny całkowitej brutto określonej w § </w:t>
      </w:r>
      <w:r w:rsidR="00FB1C8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ust. 1 umowy za każdy dzień opóźnienia; nie więcej jak </w:t>
      </w:r>
      <w:r w:rsidR="00080271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0% wynagrodzenia brutto określonego w § </w:t>
      </w:r>
      <w:r w:rsidR="00087B6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ust. 1</w:t>
      </w:r>
      <w:bookmarkEnd w:id="6"/>
    </w:p>
    <w:p w14:paraId="12E29622" w14:textId="60CDA281" w:rsidR="004C6BE0" w:rsidRDefault="003C11BA">
      <w:pPr>
        <w:pStyle w:val="Akapitzlist"/>
        <w:numPr>
          <w:ilvl w:val="1"/>
          <w:numId w:val="12"/>
        </w:numPr>
        <w:spacing w:before="12" w:line="276" w:lineRule="auto"/>
        <w:ind w:left="7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pomimo dwukrotnego wezwania Zamawiającego do stawienia się w ramach nadzoru autorskiego na placu budowy lub w siedzibie Zamawiającego lub też braku ustosunkowania się do pisma zawierającego zagadnienia problemowe wynikłe w trakcie realizacji budowy, Wykonawca nie dotrzyma tego obowiązku, Zamawiający naliczy karę w wysokości 1</w:t>
      </w:r>
      <w:r w:rsidR="001635A0">
        <w:rPr>
          <w:rFonts w:ascii="Arial" w:hAnsi="Arial" w:cs="Arial"/>
          <w:sz w:val="20"/>
          <w:szCs w:val="20"/>
        </w:rPr>
        <w:t>000,00</w:t>
      </w:r>
      <w:r>
        <w:rPr>
          <w:rFonts w:ascii="Arial" w:hAnsi="Arial" w:cs="Arial"/>
          <w:sz w:val="20"/>
          <w:szCs w:val="20"/>
        </w:rPr>
        <w:t xml:space="preserve"> złotych jednorazowo;</w:t>
      </w:r>
    </w:p>
    <w:p w14:paraId="19A65A64" w14:textId="03A8AB0F" w:rsidR="003C11BA" w:rsidRDefault="003C11BA">
      <w:pPr>
        <w:pStyle w:val="Akapitzlist"/>
        <w:numPr>
          <w:ilvl w:val="1"/>
          <w:numId w:val="12"/>
        </w:numPr>
        <w:spacing w:before="12" w:line="276" w:lineRule="auto"/>
        <w:ind w:left="7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opóźnienie w usunięciu wad w ramach rękojmi, pomimo wyznaczonego terminu w wysokości 0,5%</w:t>
      </w:r>
      <w:r w:rsidR="007E745C">
        <w:rPr>
          <w:rFonts w:ascii="Arial" w:hAnsi="Arial" w:cs="Arial"/>
          <w:sz w:val="20"/>
          <w:szCs w:val="20"/>
        </w:rPr>
        <w:t xml:space="preserve"> ceny całkowitej brutto określonej w § </w:t>
      </w:r>
      <w:r w:rsidR="00FB1C84">
        <w:rPr>
          <w:rFonts w:ascii="Arial" w:hAnsi="Arial" w:cs="Arial"/>
          <w:sz w:val="20"/>
          <w:szCs w:val="20"/>
        </w:rPr>
        <w:t>8</w:t>
      </w:r>
      <w:r w:rsidR="007E745C">
        <w:rPr>
          <w:rFonts w:ascii="Arial" w:hAnsi="Arial" w:cs="Arial"/>
          <w:sz w:val="20"/>
          <w:szCs w:val="20"/>
        </w:rPr>
        <w:t xml:space="preserve"> ust. 1 umowy za każdy dzień opóźnienia; nie więcej jak 30% wynagrodzenia brutto określonego w § </w:t>
      </w:r>
      <w:r w:rsidR="00FB1C84">
        <w:rPr>
          <w:rFonts w:ascii="Arial" w:hAnsi="Arial" w:cs="Arial"/>
          <w:sz w:val="20"/>
          <w:szCs w:val="20"/>
        </w:rPr>
        <w:t>8</w:t>
      </w:r>
      <w:r w:rsidR="007E745C">
        <w:rPr>
          <w:rFonts w:ascii="Arial" w:hAnsi="Arial" w:cs="Arial"/>
          <w:sz w:val="20"/>
          <w:szCs w:val="20"/>
        </w:rPr>
        <w:t xml:space="preserve"> ust. 1</w:t>
      </w:r>
      <w:r w:rsidR="001635A0">
        <w:rPr>
          <w:rFonts w:ascii="Arial" w:hAnsi="Arial" w:cs="Arial"/>
          <w:sz w:val="20"/>
          <w:szCs w:val="20"/>
        </w:rPr>
        <w:t>;</w:t>
      </w:r>
    </w:p>
    <w:p w14:paraId="21F8459E" w14:textId="4BE017C3" w:rsidR="001635A0" w:rsidRDefault="001635A0">
      <w:pPr>
        <w:pStyle w:val="Akapitzlist"/>
        <w:numPr>
          <w:ilvl w:val="1"/>
          <w:numId w:val="12"/>
        </w:numPr>
        <w:spacing w:before="12" w:line="276" w:lineRule="auto"/>
        <w:ind w:left="7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realizację przedmiotu umowy przy wykorzystaniu podwykonawcy, który nie został zgłoszony zgodnie z wymaganiami umowy – w wysokości 1000,00 zł za każdy przypadek;</w:t>
      </w:r>
    </w:p>
    <w:p w14:paraId="66BD6A39" w14:textId="033EA344" w:rsidR="001635A0" w:rsidRDefault="001635A0">
      <w:pPr>
        <w:pStyle w:val="Akapitzlist"/>
        <w:numPr>
          <w:ilvl w:val="1"/>
          <w:numId w:val="12"/>
        </w:numPr>
        <w:spacing w:before="12" w:line="276" w:lineRule="auto"/>
        <w:ind w:left="7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każdy brak zapłaty lub nieterminową zapłatę wynagrodzenia </w:t>
      </w:r>
      <w:r w:rsidR="001F22A7">
        <w:rPr>
          <w:rFonts w:ascii="Arial" w:hAnsi="Arial" w:cs="Arial"/>
          <w:sz w:val="20"/>
          <w:szCs w:val="20"/>
        </w:rPr>
        <w:t>należnego podwykonawcom z tytułu zmiany wysokości wynagrodzenia, o której mowa w § 15b ust. 8 umowy w wysokości 1000,00 zł.</w:t>
      </w:r>
    </w:p>
    <w:p w14:paraId="1DE6761D" w14:textId="0CD4AB9F" w:rsidR="004C6BE0" w:rsidRPr="003C11BA" w:rsidRDefault="008441AE" w:rsidP="003C11BA">
      <w:pPr>
        <w:pStyle w:val="Akapitzlist"/>
        <w:numPr>
          <w:ilvl w:val="0"/>
          <w:numId w:val="15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3C11BA">
        <w:rPr>
          <w:rFonts w:ascii="Arial" w:hAnsi="Arial" w:cs="Arial"/>
          <w:sz w:val="20"/>
          <w:szCs w:val="20"/>
        </w:rPr>
        <w:t xml:space="preserve">W przypadku odstąpienia od umowy </w:t>
      </w:r>
      <w:r w:rsidR="008342C3" w:rsidRPr="003C11BA">
        <w:rPr>
          <w:rFonts w:ascii="Arial" w:hAnsi="Arial" w:cs="Arial"/>
          <w:sz w:val="20"/>
          <w:szCs w:val="20"/>
        </w:rPr>
        <w:t xml:space="preserve">w całości lub części </w:t>
      </w:r>
      <w:r w:rsidRPr="003C11BA">
        <w:rPr>
          <w:rFonts w:ascii="Arial" w:hAnsi="Arial" w:cs="Arial"/>
          <w:sz w:val="20"/>
          <w:szCs w:val="20"/>
        </w:rPr>
        <w:t>przez Zamawiającego z przyczyn leżących po stronie Wykonawcy, Zamawiającemu przys</w:t>
      </w:r>
      <w:r w:rsidR="0095083D" w:rsidRPr="003C11BA">
        <w:rPr>
          <w:rFonts w:ascii="Arial" w:hAnsi="Arial" w:cs="Arial"/>
          <w:sz w:val="20"/>
          <w:szCs w:val="20"/>
        </w:rPr>
        <w:t xml:space="preserve">ługuje kara umowna w wysokości </w:t>
      </w:r>
      <w:r w:rsidR="00080271" w:rsidRPr="003C11BA">
        <w:rPr>
          <w:rFonts w:ascii="Arial" w:hAnsi="Arial" w:cs="Arial"/>
          <w:sz w:val="20"/>
          <w:szCs w:val="20"/>
        </w:rPr>
        <w:t>30</w:t>
      </w:r>
      <w:r w:rsidRPr="003C11BA">
        <w:rPr>
          <w:rFonts w:ascii="Arial" w:hAnsi="Arial" w:cs="Arial"/>
          <w:sz w:val="20"/>
          <w:szCs w:val="20"/>
        </w:rPr>
        <w:t xml:space="preserve">% ceny całkowitej brutto określonej w § </w:t>
      </w:r>
      <w:r w:rsidR="00FB1C84">
        <w:rPr>
          <w:rFonts w:ascii="Arial" w:hAnsi="Arial" w:cs="Arial"/>
          <w:sz w:val="20"/>
          <w:szCs w:val="20"/>
        </w:rPr>
        <w:t>8</w:t>
      </w:r>
      <w:r w:rsidRPr="003C11BA">
        <w:rPr>
          <w:rFonts w:ascii="Arial" w:hAnsi="Arial" w:cs="Arial"/>
          <w:sz w:val="20"/>
          <w:szCs w:val="20"/>
        </w:rPr>
        <w:t xml:space="preserve"> ust. 1 umowy.</w:t>
      </w:r>
    </w:p>
    <w:p w14:paraId="2D4DEA76" w14:textId="1F869D21" w:rsidR="003C11BA" w:rsidRDefault="003C11BA" w:rsidP="003C11BA">
      <w:pPr>
        <w:pStyle w:val="Akapitzlist"/>
        <w:numPr>
          <w:ilvl w:val="0"/>
          <w:numId w:val="15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naruszenia przez Wykonawcę § </w:t>
      </w:r>
      <w:r w:rsidR="00F70D45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ust. 4 Zamawiający jest uprawniony do naliczenia Wykonawcy kary umownej w wysokości równowartości przeniesionej wierzytelności.</w:t>
      </w:r>
    </w:p>
    <w:p w14:paraId="212885FD" w14:textId="77777777" w:rsidR="003C11BA" w:rsidRPr="003C11BA" w:rsidRDefault="003C11BA" w:rsidP="003C11BA">
      <w:pPr>
        <w:pStyle w:val="Akapitzlist"/>
        <w:numPr>
          <w:ilvl w:val="0"/>
          <w:numId w:val="15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Zamawiającemu służy prawo do dochodzenia odszkodowania uzupełniającego przewyższającego wysokość zastrzeżonych kar umownych, do wysokości rzeczywiście poniesionej szkody i utraconych korzyści, na zasadach ogólnych wynikających z Kodeksu Cywilnego</w:t>
      </w:r>
    </w:p>
    <w:p w14:paraId="2AA8FB93" w14:textId="77777777" w:rsidR="004C6BE0" w:rsidRDefault="008441AE" w:rsidP="00370EF4">
      <w:pPr>
        <w:pStyle w:val="Akapitzlist"/>
        <w:numPr>
          <w:ilvl w:val="0"/>
          <w:numId w:val="15"/>
        </w:numPr>
        <w:spacing w:before="12" w:line="276" w:lineRule="auto"/>
        <w:jc w:val="both"/>
      </w:pPr>
      <w:r w:rsidRPr="00370EF4">
        <w:rPr>
          <w:rFonts w:ascii="Arial" w:hAnsi="Arial" w:cs="Arial"/>
          <w:sz w:val="20"/>
          <w:szCs w:val="20"/>
        </w:rPr>
        <w:t>Odstąpienie od Umowy nie wyłącza uprawnienia Zamawiającego do dochodzenia kar umownych należnych z tytułu wystąpienia okoliczności mających miejsce przed złożeniem oświadczenia</w:t>
      </w:r>
      <w:r w:rsidR="00370EF4">
        <w:rPr>
          <w:rFonts w:ascii="Arial" w:hAnsi="Arial" w:cs="Arial"/>
          <w:sz w:val="20"/>
          <w:szCs w:val="20"/>
        </w:rPr>
        <w:t xml:space="preserve"> </w:t>
      </w:r>
      <w:r w:rsidR="00EC6A63">
        <w:rPr>
          <w:rFonts w:ascii="Arial" w:hAnsi="Arial" w:cs="Arial"/>
          <w:sz w:val="20"/>
          <w:szCs w:val="20"/>
        </w:rPr>
        <w:br/>
      </w:r>
      <w:r w:rsidRPr="00370EF4">
        <w:rPr>
          <w:rFonts w:ascii="Arial" w:hAnsi="Arial" w:cs="Arial"/>
          <w:sz w:val="20"/>
          <w:szCs w:val="20"/>
        </w:rPr>
        <w:t>o odstąpieniu od Umowy z przyczyn leżących po stronie Wykonawcy.</w:t>
      </w:r>
    </w:p>
    <w:p w14:paraId="2FC806E0" w14:textId="1106F1A0" w:rsidR="004C6BE0" w:rsidRPr="008C41A1" w:rsidRDefault="00FB1C84" w:rsidP="00370EF4">
      <w:pPr>
        <w:pStyle w:val="Akapitzlist"/>
        <w:numPr>
          <w:ilvl w:val="0"/>
          <w:numId w:val="15"/>
        </w:numPr>
        <w:spacing w:before="12" w:line="276" w:lineRule="auto"/>
        <w:jc w:val="both"/>
      </w:pPr>
      <w:r>
        <w:rPr>
          <w:rFonts w:ascii="Arial" w:hAnsi="Arial" w:cs="Arial"/>
          <w:sz w:val="20"/>
          <w:szCs w:val="20"/>
        </w:rPr>
        <w:t>Łączna s</w:t>
      </w:r>
      <w:r w:rsidR="008441AE" w:rsidRPr="00370EF4">
        <w:rPr>
          <w:rFonts w:ascii="Arial" w:hAnsi="Arial" w:cs="Arial"/>
          <w:sz w:val="20"/>
          <w:szCs w:val="20"/>
        </w:rPr>
        <w:t>uma kar umownych wynikających z niniejs</w:t>
      </w:r>
      <w:r w:rsidR="00193ED8" w:rsidRPr="00370EF4">
        <w:rPr>
          <w:rFonts w:ascii="Arial" w:hAnsi="Arial" w:cs="Arial"/>
          <w:sz w:val="20"/>
          <w:szCs w:val="20"/>
        </w:rPr>
        <w:t>zej umowy</w:t>
      </w:r>
      <w:r>
        <w:rPr>
          <w:rFonts w:ascii="Arial" w:hAnsi="Arial" w:cs="Arial"/>
          <w:sz w:val="20"/>
          <w:szCs w:val="20"/>
        </w:rPr>
        <w:t xml:space="preserve"> naliczonych którejkolwiek ze Stron</w:t>
      </w:r>
      <w:r w:rsidR="00193ED8" w:rsidRPr="00370EF4">
        <w:rPr>
          <w:rFonts w:ascii="Arial" w:hAnsi="Arial" w:cs="Arial"/>
          <w:sz w:val="20"/>
          <w:szCs w:val="20"/>
        </w:rPr>
        <w:t xml:space="preserve"> nie może przekroczyć 3</w:t>
      </w:r>
      <w:r w:rsidR="008441AE" w:rsidRPr="00370EF4">
        <w:rPr>
          <w:rFonts w:ascii="Arial" w:hAnsi="Arial" w:cs="Arial"/>
          <w:sz w:val="20"/>
          <w:szCs w:val="20"/>
        </w:rPr>
        <w:t xml:space="preserve">0% wynagrodzenia brutto określonego w § </w:t>
      </w:r>
      <w:r>
        <w:rPr>
          <w:rFonts w:ascii="Arial" w:hAnsi="Arial" w:cs="Arial"/>
          <w:sz w:val="20"/>
          <w:szCs w:val="20"/>
        </w:rPr>
        <w:t>8</w:t>
      </w:r>
      <w:r w:rsidR="008441AE" w:rsidRPr="00370EF4">
        <w:rPr>
          <w:rFonts w:ascii="Arial" w:hAnsi="Arial" w:cs="Arial"/>
          <w:sz w:val="20"/>
          <w:szCs w:val="20"/>
        </w:rPr>
        <w:t xml:space="preserve"> ust. 1.</w:t>
      </w:r>
    </w:p>
    <w:p w14:paraId="6AE1D9CC" w14:textId="77777777" w:rsidR="008C41A1" w:rsidRPr="008C41A1" w:rsidRDefault="008C41A1" w:rsidP="008C41A1">
      <w:pPr>
        <w:numPr>
          <w:ilvl w:val="0"/>
          <w:numId w:val="15"/>
        </w:numPr>
        <w:tabs>
          <w:tab w:val="left" w:pos="851"/>
        </w:tabs>
        <w:spacing w:before="60" w:after="6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8C41A1">
        <w:rPr>
          <w:rFonts w:ascii="Arial" w:hAnsi="Arial" w:cs="Arial"/>
          <w:bCs/>
          <w:sz w:val="20"/>
          <w:szCs w:val="20"/>
        </w:rPr>
        <w:t>Zamawiający zapłaci Wykonawcy kary umowne w następujących wypadkach i wysokościach:</w:t>
      </w:r>
    </w:p>
    <w:p w14:paraId="756D5ADF" w14:textId="5948C73B" w:rsidR="008C41A1" w:rsidRPr="00FB1C84" w:rsidRDefault="008C41A1" w:rsidP="00FB1C84">
      <w:pPr>
        <w:pStyle w:val="Akapitzlist"/>
        <w:numPr>
          <w:ilvl w:val="1"/>
          <w:numId w:val="9"/>
        </w:numPr>
        <w:tabs>
          <w:tab w:val="left" w:pos="1701"/>
        </w:tabs>
        <w:spacing w:before="60" w:after="6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B1C84">
        <w:rPr>
          <w:rFonts w:ascii="Arial" w:hAnsi="Arial" w:cs="Arial"/>
          <w:bCs/>
          <w:sz w:val="20"/>
          <w:szCs w:val="20"/>
        </w:rPr>
        <w:lastRenderedPageBreak/>
        <w:t xml:space="preserve">w przypadku odstąpienia od Umowy przez Wykonawcę w całości z przyczyn leżących po stronie Zamawiającego – w wysokości </w:t>
      </w:r>
      <w:r w:rsidR="00F70D45">
        <w:rPr>
          <w:rFonts w:ascii="Arial" w:hAnsi="Arial" w:cs="Arial"/>
          <w:bCs/>
          <w:sz w:val="20"/>
          <w:szCs w:val="20"/>
        </w:rPr>
        <w:t>3</w:t>
      </w:r>
      <w:r w:rsidRPr="00FB1C84">
        <w:rPr>
          <w:rFonts w:ascii="Arial" w:hAnsi="Arial" w:cs="Arial"/>
          <w:bCs/>
          <w:sz w:val="20"/>
          <w:szCs w:val="20"/>
        </w:rPr>
        <w:t xml:space="preserve">0% </w:t>
      </w:r>
      <w:r w:rsidR="00FB1C84">
        <w:rPr>
          <w:rFonts w:ascii="Arial" w:hAnsi="Arial" w:cs="Arial"/>
          <w:bCs/>
          <w:sz w:val="20"/>
          <w:szCs w:val="20"/>
        </w:rPr>
        <w:t>w</w:t>
      </w:r>
      <w:r w:rsidRPr="00FB1C84">
        <w:rPr>
          <w:rFonts w:ascii="Arial" w:hAnsi="Arial" w:cs="Arial"/>
          <w:bCs/>
          <w:sz w:val="20"/>
          <w:szCs w:val="20"/>
        </w:rPr>
        <w:t>ynagrodzenia</w:t>
      </w:r>
      <w:r w:rsidR="00FB1C84">
        <w:rPr>
          <w:rFonts w:ascii="Arial" w:hAnsi="Arial" w:cs="Arial"/>
          <w:bCs/>
          <w:sz w:val="20"/>
          <w:szCs w:val="20"/>
        </w:rPr>
        <w:t xml:space="preserve"> brutto określonego w </w:t>
      </w:r>
      <w:r w:rsidR="00FB1C84" w:rsidRPr="00370EF4">
        <w:rPr>
          <w:rFonts w:ascii="Arial" w:hAnsi="Arial" w:cs="Arial"/>
          <w:sz w:val="20"/>
          <w:szCs w:val="20"/>
        </w:rPr>
        <w:t xml:space="preserve">§ </w:t>
      </w:r>
      <w:r w:rsidR="00FB1C84">
        <w:rPr>
          <w:rFonts w:ascii="Arial" w:hAnsi="Arial" w:cs="Arial"/>
          <w:sz w:val="20"/>
          <w:szCs w:val="20"/>
        </w:rPr>
        <w:t>8</w:t>
      </w:r>
      <w:r w:rsidR="00FB1C84" w:rsidRPr="00370EF4">
        <w:rPr>
          <w:rFonts w:ascii="Arial" w:hAnsi="Arial" w:cs="Arial"/>
          <w:sz w:val="20"/>
          <w:szCs w:val="20"/>
        </w:rPr>
        <w:t xml:space="preserve"> ust. 1</w:t>
      </w:r>
      <w:r w:rsidRPr="00FB1C84">
        <w:rPr>
          <w:rFonts w:ascii="Arial" w:hAnsi="Arial" w:cs="Arial"/>
          <w:bCs/>
          <w:sz w:val="20"/>
          <w:szCs w:val="20"/>
        </w:rPr>
        <w:t xml:space="preserve">; </w:t>
      </w:r>
    </w:p>
    <w:p w14:paraId="2C995B53" w14:textId="7AA6A012" w:rsidR="00FB1C84" w:rsidRPr="00FB1C84" w:rsidRDefault="00FB1C84" w:rsidP="00FB1C84">
      <w:pPr>
        <w:pStyle w:val="Akapitzlist"/>
        <w:numPr>
          <w:ilvl w:val="1"/>
          <w:numId w:val="9"/>
        </w:numPr>
        <w:tabs>
          <w:tab w:val="left" w:pos="1701"/>
        </w:tabs>
        <w:spacing w:before="60" w:after="6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B1C84">
        <w:rPr>
          <w:rFonts w:ascii="Arial" w:hAnsi="Arial" w:cs="Arial"/>
          <w:bCs/>
          <w:sz w:val="20"/>
          <w:szCs w:val="20"/>
        </w:rPr>
        <w:t xml:space="preserve">w przypadku odstąpienia od Umowy przez Wykonawcę w części z przyczyn leżących po stronie Zamawiającego– w wysokości </w:t>
      </w:r>
      <w:r w:rsidR="00F70D45">
        <w:rPr>
          <w:rFonts w:ascii="Arial" w:hAnsi="Arial" w:cs="Arial"/>
          <w:bCs/>
          <w:sz w:val="20"/>
          <w:szCs w:val="20"/>
        </w:rPr>
        <w:t>3</w:t>
      </w:r>
      <w:r w:rsidRPr="00FB1C84">
        <w:rPr>
          <w:rFonts w:ascii="Arial" w:hAnsi="Arial" w:cs="Arial"/>
          <w:bCs/>
          <w:sz w:val="20"/>
          <w:szCs w:val="20"/>
        </w:rPr>
        <w:t xml:space="preserve">0% części </w:t>
      </w:r>
      <w:r w:rsidR="00F70D45">
        <w:rPr>
          <w:rFonts w:ascii="Arial" w:hAnsi="Arial" w:cs="Arial"/>
          <w:bCs/>
          <w:sz w:val="20"/>
          <w:szCs w:val="20"/>
        </w:rPr>
        <w:t>w</w:t>
      </w:r>
      <w:r w:rsidRPr="00FB1C84">
        <w:rPr>
          <w:rFonts w:ascii="Arial" w:hAnsi="Arial" w:cs="Arial"/>
          <w:bCs/>
          <w:sz w:val="20"/>
          <w:szCs w:val="20"/>
        </w:rPr>
        <w:t xml:space="preserve">ynagrodzenia należnego za niewykonaną część </w:t>
      </w:r>
      <w:r w:rsidR="00F70D45">
        <w:rPr>
          <w:rFonts w:ascii="Arial" w:hAnsi="Arial" w:cs="Arial"/>
          <w:bCs/>
          <w:sz w:val="20"/>
          <w:szCs w:val="20"/>
        </w:rPr>
        <w:t>p</w:t>
      </w:r>
      <w:r w:rsidRPr="00FB1C84">
        <w:rPr>
          <w:rFonts w:ascii="Arial" w:hAnsi="Arial" w:cs="Arial"/>
          <w:bCs/>
          <w:sz w:val="20"/>
          <w:szCs w:val="20"/>
        </w:rPr>
        <w:t xml:space="preserve">rzedmiotu </w:t>
      </w:r>
      <w:r w:rsidR="00F70D45">
        <w:rPr>
          <w:rFonts w:ascii="Arial" w:hAnsi="Arial" w:cs="Arial"/>
          <w:bCs/>
          <w:sz w:val="20"/>
          <w:szCs w:val="20"/>
        </w:rPr>
        <w:t>u</w:t>
      </w:r>
      <w:r w:rsidRPr="00FB1C84">
        <w:rPr>
          <w:rFonts w:ascii="Arial" w:hAnsi="Arial" w:cs="Arial"/>
          <w:bCs/>
          <w:sz w:val="20"/>
          <w:szCs w:val="20"/>
        </w:rPr>
        <w:t>mowy</w:t>
      </w:r>
      <w:r>
        <w:rPr>
          <w:rFonts w:ascii="Arial" w:hAnsi="Arial" w:cs="Arial"/>
          <w:bCs/>
          <w:sz w:val="20"/>
          <w:szCs w:val="20"/>
        </w:rPr>
        <w:t>.</w:t>
      </w:r>
    </w:p>
    <w:p w14:paraId="73B5DB18" w14:textId="7293537E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§ 1</w:t>
      </w:r>
      <w:r w:rsidR="00F70D45">
        <w:rPr>
          <w:rFonts w:ascii="Arial" w:hAnsi="Arial"/>
          <w:sz w:val="20"/>
          <w:szCs w:val="20"/>
        </w:rPr>
        <w:t>3</w:t>
      </w:r>
    </w:p>
    <w:p w14:paraId="22A32AFF" w14:textId="77777777" w:rsidR="004C6BE0" w:rsidRDefault="008441A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Rękojmia</w:t>
      </w:r>
    </w:p>
    <w:p w14:paraId="68B5351A" w14:textId="7D4EDB21" w:rsidR="00FC431F" w:rsidRPr="00370EF4" w:rsidRDefault="008441AE" w:rsidP="00370EF4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70EF4">
        <w:rPr>
          <w:rFonts w:ascii="Arial" w:hAnsi="Arial" w:cs="Arial"/>
          <w:sz w:val="20"/>
          <w:szCs w:val="20"/>
        </w:rPr>
        <w:t xml:space="preserve">Rękojmia z tytułu wykonania przedmiotu umowy wynosi </w:t>
      </w:r>
      <w:r w:rsidR="00E0335B">
        <w:rPr>
          <w:rFonts w:ascii="Arial" w:hAnsi="Arial" w:cs="Arial"/>
          <w:sz w:val="20"/>
          <w:szCs w:val="20"/>
        </w:rPr>
        <w:t>36</w:t>
      </w:r>
      <w:r w:rsidR="00D84C80" w:rsidRPr="00370EF4">
        <w:rPr>
          <w:rFonts w:ascii="Arial" w:hAnsi="Arial" w:cs="Arial"/>
          <w:sz w:val="20"/>
          <w:szCs w:val="20"/>
        </w:rPr>
        <w:t xml:space="preserve"> </w:t>
      </w:r>
      <w:r w:rsidR="00FA4F80" w:rsidRPr="00370EF4">
        <w:rPr>
          <w:rFonts w:ascii="Arial" w:hAnsi="Arial" w:cs="Arial"/>
          <w:sz w:val="20"/>
          <w:szCs w:val="20"/>
        </w:rPr>
        <w:t>miesięcy</w:t>
      </w:r>
      <w:r w:rsidR="00FC431F" w:rsidRPr="00370EF4">
        <w:rPr>
          <w:rFonts w:ascii="Arial" w:hAnsi="Arial" w:cs="Arial"/>
          <w:sz w:val="20"/>
          <w:szCs w:val="20"/>
        </w:rPr>
        <w:t>.</w:t>
      </w:r>
    </w:p>
    <w:p w14:paraId="0AC316B1" w14:textId="77777777" w:rsidR="004C6BE0" w:rsidRPr="00370EF4" w:rsidRDefault="00FC431F" w:rsidP="00370EF4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70EF4">
        <w:rPr>
          <w:rFonts w:ascii="Arial" w:hAnsi="Arial" w:cs="Arial"/>
          <w:sz w:val="20"/>
          <w:szCs w:val="20"/>
        </w:rPr>
        <w:t>Okres rękojmi może ulec skróceniu z chwilą oddania obiektu do użytkowania przed terminem wskazanym w ust. 1</w:t>
      </w:r>
      <w:r w:rsidR="008441AE" w:rsidRPr="00370EF4">
        <w:rPr>
          <w:rFonts w:ascii="Arial" w:hAnsi="Arial" w:cs="Arial"/>
          <w:sz w:val="20"/>
          <w:szCs w:val="20"/>
        </w:rPr>
        <w:t xml:space="preserve">. </w:t>
      </w:r>
    </w:p>
    <w:p w14:paraId="794A3B85" w14:textId="77777777" w:rsidR="004C6BE0" w:rsidRPr="00370EF4" w:rsidRDefault="008441AE" w:rsidP="00370EF4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70EF4">
        <w:rPr>
          <w:rFonts w:ascii="Arial" w:hAnsi="Arial" w:cs="Arial"/>
          <w:sz w:val="20"/>
          <w:szCs w:val="20"/>
        </w:rPr>
        <w:t>Okres rękojmi rozpoczyna się z dniem podpisania przez Zamawiającego protokołu odbioru dokumentacji projektowej.</w:t>
      </w:r>
    </w:p>
    <w:p w14:paraId="2FDA5880" w14:textId="77777777" w:rsidR="00080271" w:rsidRDefault="00080271" w:rsidP="00370EF4">
      <w:pPr>
        <w:pStyle w:val="Akapitzlist"/>
        <w:numPr>
          <w:ilvl w:val="0"/>
          <w:numId w:val="17"/>
        </w:numPr>
        <w:jc w:val="both"/>
      </w:pPr>
      <w:r w:rsidRPr="00370EF4">
        <w:rPr>
          <w:rFonts w:ascii="Arial" w:hAnsi="Arial" w:cs="Arial"/>
          <w:sz w:val="20"/>
          <w:szCs w:val="20"/>
        </w:rPr>
        <w:t>W przypadku nie usunięcia wady w terminie wyznaczonym przez Zamawiającego, Zamaw</w:t>
      </w:r>
      <w:r w:rsidR="00BB6B26" w:rsidRPr="00370EF4">
        <w:rPr>
          <w:rFonts w:ascii="Arial" w:hAnsi="Arial" w:cs="Arial"/>
          <w:sz w:val="20"/>
          <w:szCs w:val="20"/>
        </w:rPr>
        <w:t>iający ma prawo powierzyć usunię</w:t>
      </w:r>
      <w:r w:rsidRPr="00370EF4">
        <w:rPr>
          <w:rFonts w:ascii="Arial" w:hAnsi="Arial" w:cs="Arial"/>
          <w:sz w:val="20"/>
          <w:szCs w:val="20"/>
        </w:rPr>
        <w:t xml:space="preserve">cie wad podmiotowi trzeciemu na koszt Wykonawcy. Powierzenie usunięcia wad podmiotowi trzeciemu  nie wstrzymuje naliczenia kary </w:t>
      </w:r>
      <w:r w:rsidR="00D728A9" w:rsidRPr="00370EF4">
        <w:rPr>
          <w:rFonts w:ascii="Arial" w:hAnsi="Arial" w:cs="Arial"/>
          <w:sz w:val="20"/>
          <w:szCs w:val="20"/>
        </w:rPr>
        <w:t>umownej  z tytułu opóźnienia w usunięciu wad.</w:t>
      </w:r>
    </w:p>
    <w:p w14:paraId="6681F1A7" w14:textId="77777777" w:rsidR="004C6BE0" w:rsidRDefault="004C6BE0">
      <w:pPr>
        <w:jc w:val="both"/>
        <w:rPr>
          <w:rFonts w:ascii="Arial" w:hAnsi="Arial" w:cs="Arial"/>
          <w:sz w:val="20"/>
          <w:szCs w:val="20"/>
        </w:rPr>
      </w:pPr>
    </w:p>
    <w:p w14:paraId="5226F99D" w14:textId="57095D2F" w:rsidR="004C6BE0" w:rsidRDefault="008441A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F70D45">
        <w:rPr>
          <w:rFonts w:ascii="Arial" w:hAnsi="Arial" w:cs="Arial"/>
          <w:b/>
          <w:sz w:val="20"/>
          <w:szCs w:val="20"/>
        </w:rPr>
        <w:t>4</w:t>
      </w:r>
    </w:p>
    <w:p w14:paraId="3C42CD8F" w14:textId="77777777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Odstąpienie od Umowy</w:t>
      </w:r>
    </w:p>
    <w:p w14:paraId="69D4B266" w14:textId="77777777" w:rsidR="004C6BE0" w:rsidRPr="00370EF4" w:rsidRDefault="008441AE" w:rsidP="00370EF4">
      <w:pPr>
        <w:pStyle w:val="Akapitzlist"/>
        <w:numPr>
          <w:ilvl w:val="0"/>
          <w:numId w:val="1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370EF4">
        <w:rPr>
          <w:rFonts w:ascii="Arial" w:hAnsi="Arial" w:cs="Arial"/>
          <w:sz w:val="20"/>
          <w:szCs w:val="20"/>
        </w:rPr>
        <w:t>Zamawiający ma prawo odstąpienia od Umowy w przypadku:</w:t>
      </w:r>
    </w:p>
    <w:p w14:paraId="1FCCEFE3" w14:textId="2B6ADE16" w:rsidR="004C6BE0" w:rsidRPr="00370EF4" w:rsidRDefault="008441AE" w:rsidP="00370EF4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370EF4">
        <w:rPr>
          <w:rFonts w:ascii="Arial" w:hAnsi="Arial" w:cs="Arial"/>
          <w:sz w:val="20"/>
          <w:szCs w:val="20"/>
        </w:rPr>
        <w:t xml:space="preserve">gdy Wykonawca pomimo dwukrotnego wezwania do złożenia projektu dokumentacji technicznej w celu akceptacji przyjętych rozwiązań </w:t>
      </w:r>
      <w:r w:rsidR="00933B91" w:rsidRPr="00370EF4">
        <w:rPr>
          <w:rFonts w:ascii="Arial" w:hAnsi="Arial" w:cs="Arial"/>
          <w:sz w:val="20"/>
          <w:szCs w:val="20"/>
        </w:rPr>
        <w:t>nie złoży żą</w:t>
      </w:r>
      <w:r w:rsidRPr="00370EF4">
        <w:rPr>
          <w:rFonts w:ascii="Arial" w:hAnsi="Arial" w:cs="Arial"/>
          <w:sz w:val="20"/>
          <w:szCs w:val="20"/>
        </w:rPr>
        <w:t>d</w:t>
      </w:r>
      <w:r w:rsidR="00933B91" w:rsidRPr="00370EF4">
        <w:rPr>
          <w:rFonts w:ascii="Arial" w:hAnsi="Arial" w:cs="Arial"/>
          <w:sz w:val="20"/>
          <w:szCs w:val="20"/>
        </w:rPr>
        <w:t>a</w:t>
      </w:r>
      <w:r w:rsidRPr="00370EF4">
        <w:rPr>
          <w:rFonts w:ascii="Arial" w:hAnsi="Arial" w:cs="Arial"/>
          <w:sz w:val="20"/>
          <w:szCs w:val="20"/>
        </w:rPr>
        <w:t xml:space="preserve">nych dokumentów. </w:t>
      </w:r>
    </w:p>
    <w:p w14:paraId="141BA279" w14:textId="0CB42899" w:rsidR="004C6BE0" w:rsidRPr="00370EF4" w:rsidRDefault="008441AE" w:rsidP="00370EF4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370EF4">
        <w:rPr>
          <w:rFonts w:ascii="Arial" w:hAnsi="Arial" w:cs="Arial"/>
          <w:sz w:val="20"/>
          <w:szCs w:val="20"/>
        </w:rPr>
        <w:t>naliczenia Wykonawcy kar umownych na kwotę stanowiącą ponad 10 % ceny całkowitej brutto Umowy. Nie dotyczy to kar umownych, o których mowa w § 1</w:t>
      </w:r>
      <w:r w:rsidR="00F70D45">
        <w:rPr>
          <w:rFonts w:ascii="Arial" w:hAnsi="Arial" w:cs="Arial"/>
          <w:sz w:val="20"/>
          <w:szCs w:val="20"/>
        </w:rPr>
        <w:t>2</w:t>
      </w:r>
      <w:r w:rsidRPr="00370EF4">
        <w:rPr>
          <w:rFonts w:ascii="Arial" w:hAnsi="Arial" w:cs="Arial"/>
          <w:sz w:val="20"/>
          <w:szCs w:val="20"/>
        </w:rPr>
        <w:t xml:space="preserve"> ust. </w:t>
      </w:r>
      <w:r w:rsidR="00933B91" w:rsidRPr="00370EF4">
        <w:rPr>
          <w:rFonts w:ascii="Arial" w:hAnsi="Arial" w:cs="Arial"/>
          <w:sz w:val="20"/>
          <w:szCs w:val="20"/>
        </w:rPr>
        <w:t>2</w:t>
      </w:r>
      <w:r w:rsidRPr="00370EF4">
        <w:rPr>
          <w:rFonts w:ascii="Arial" w:hAnsi="Arial" w:cs="Arial"/>
          <w:sz w:val="20"/>
          <w:szCs w:val="20"/>
        </w:rPr>
        <w:t xml:space="preserve">. </w:t>
      </w:r>
    </w:p>
    <w:p w14:paraId="0334A89E" w14:textId="77777777" w:rsidR="004C6BE0" w:rsidRPr="00370EF4" w:rsidRDefault="008441AE" w:rsidP="00370EF4">
      <w:pPr>
        <w:pStyle w:val="Akapitzlist"/>
        <w:numPr>
          <w:ilvl w:val="0"/>
          <w:numId w:val="19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370EF4">
        <w:rPr>
          <w:rFonts w:ascii="Arial" w:hAnsi="Arial" w:cs="Arial"/>
          <w:sz w:val="20"/>
          <w:szCs w:val="20"/>
        </w:rPr>
        <w:t xml:space="preserve">gdy Wykonawca nie przedstawi Zamawiającemu kontynuacji Ubezpieczenia OC, w dniu następnym po wygaśnięciu Polisy poprzedniej. </w:t>
      </w:r>
    </w:p>
    <w:p w14:paraId="163572C5" w14:textId="77777777" w:rsidR="00262669" w:rsidRDefault="008441AE" w:rsidP="00370EF4">
      <w:pPr>
        <w:pStyle w:val="Akapitzlist"/>
        <w:numPr>
          <w:ilvl w:val="0"/>
          <w:numId w:val="1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370EF4">
        <w:rPr>
          <w:rFonts w:ascii="Arial" w:hAnsi="Arial" w:cs="Arial"/>
          <w:sz w:val="20"/>
          <w:szCs w:val="20"/>
        </w:rPr>
        <w:t>W razie wystąpienia istotnej zmiany okoliczności powodującej, że wykonanie Umowy nie leży w</w:t>
      </w:r>
      <w:r w:rsidR="00262669">
        <w:rPr>
          <w:rFonts w:ascii="Arial" w:hAnsi="Arial" w:cs="Arial"/>
          <w:sz w:val="20"/>
          <w:szCs w:val="20"/>
        </w:rPr>
        <w:t> </w:t>
      </w:r>
      <w:r w:rsidRPr="00370EF4">
        <w:rPr>
          <w:rFonts w:ascii="Arial" w:hAnsi="Arial" w:cs="Arial"/>
          <w:sz w:val="20"/>
          <w:szCs w:val="20"/>
        </w:rPr>
        <w:t>interesie publicznym, czego nie można było przewidzieć w chwili zawarcia Umowy</w:t>
      </w:r>
      <w:r w:rsidR="00262669">
        <w:rPr>
          <w:rFonts w:ascii="Arial" w:hAnsi="Arial" w:cs="Arial"/>
          <w:sz w:val="20"/>
          <w:szCs w:val="20"/>
        </w:rPr>
        <w:t>.</w:t>
      </w:r>
    </w:p>
    <w:p w14:paraId="1B8099FB" w14:textId="2ECDC2FA" w:rsidR="004C6BE0" w:rsidRPr="00370EF4" w:rsidRDefault="008441AE" w:rsidP="00370EF4">
      <w:pPr>
        <w:pStyle w:val="Akapitzlist"/>
        <w:numPr>
          <w:ilvl w:val="0"/>
          <w:numId w:val="1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370EF4">
        <w:rPr>
          <w:rFonts w:ascii="Arial" w:hAnsi="Arial" w:cs="Arial"/>
          <w:sz w:val="20"/>
          <w:szCs w:val="20"/>
        </w:rPr>
        <w:t>Zamawiający może odstąpić od Umowy w całości lub części w terminie 30 dni od powzięcia wiadomości o powyższych okolicznościach</w:t>
      </w:r>
      <w:r w:rsidR="00F70D45">
        <w:rPr>
          <w:rFonts w:ascii="Arial" w:hAnsi="Arial" w:cs="Arial"/>
          <w:sz w:val="20"/>
          <w:szCs w:val="20"/>
        </w:rPr>
        <w:t xml:space="preserve"> uzasadniających odstąpienie</w:t>
      </w:r>
      <w:r w:rsidRPr="00370EF4">
        <w:rPr>
          <w:rFonts w:ascii="Arial" w:hAnsi="Arial" w:cs="Arial"/>
          <w:sz w:val="20"/>
          <w:szCs w:val="20"/>
        </w:rPr>
        <w:t xml:space="preserve">. </w:t>
      </w:r>
    </w:p>
    <w:p w14:paraId="2F9FF552" w14:textId="17153144" w:rsidR="004C6BE0" w:rsidRPr="00370EF4" w:rsidRDefault="008441AE" w:rsidP="00370EF4">
      <w:pPr>
        <w:pStyle w:val="Akapitzlist"/>
        <w:numPr>
          <w:ilvl w:val="0"/>
          <w:numId w:val="18"/>
        </w:numPr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370EF4">
        <w:rPr>
          <w:rFonts w:ascii="Arial" w:hAnsi="Arial" w:cs="Arial"/>
          <w:sz w:val="20"/>
          <w:szCs w:val="20"/>
        </w:rPr>
        <w:t>Niezależnie od postanowień § 1</w:t>
      </w:r>
      <w:r w:rsidR="00F70D45">
        <w:rPr>
          <w:rFonts w:ascii="Arial" w:hAnsi="Arial" w:cs="Arial"/>
          <w:sz w:val="20"/>
          <w:szCs w:val="20"/>
        </w:rPr>
        <w:t>2</w:t>
      </w:r>
      <w:r w:rsidRPr="00370EF4">
        <w:rPr>
          <w:rFonts w:ascii="Arial" w:hAnsi="Arial" w:cs="Arial"/>
          <w:sz w:val="20"/>
          <w:szCs w:val="20"/>
        </w:rPr>
        <w:t xml:space="preserve"> ust. 1-</w:t>
      </w:r>
      <w:r w:rsidR="00746230">
        <w:rPr>
          <w:rFonts w:ascii="Arial" w:hAnsi="Arial" w:cs="Arial"/>
          <w:sz w:val="20"/>
          <w:szCs w:val="20"/>
        </w:rPr>
        <w:t>6</w:t>
      </w:r>
      <w:r w:rsidRPr="00370EF4">
        <w:rPr>
          <w:rFonts w:ascii="Arial" w:hAnsi="Arial" w:cs="Arial"/>
          <w:sz w:val="20"/>
          <w:szCs w:val="20"/>
        </w:rPr>
        <w:t xml:space="preserve"> niniejszej umowy, każda ze Stron ma prawo odstąpić od umowy w przypadkach określonych w Kodeksie cywilnym. </w:t>
      </w:r>
    </w:p>
    <w:p w14:paraId="748116B6" w14:textId="77777777" w:rsidR="001E0569" w:rsidRDefault="001E0569">
      <w:pPr>
        <w:spacing w:before="12" w:line="276" w:lineRule="auto"/>
        <w:jc w:val="both"/>
        <w:rPr>
          <w:rFonts w:ascii="Arial" w:hAnsi="Arial" w:cs="Arial"/>
          <w:sz w:val="20"/>
          <w:szCs w:val="20"/>
        </w:rPr>
      </w:pPr>
    </w:p>
    <w:p w14:paraId="17513A48" w14:textId="56CF40A0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§ 1</w:t>
      </w:r>
      <w:r w:rsidR="001662D3">
        <w:rPr>
          <w:rFonts w:ascii="Arial" w:hAnsi="Arial"/>
          <w:sz w:val="20"/>
          <w:szCs w:val="20"/>
        </w:rPr>
        <w:t>5</w:t>
      </w:r>
    </w:p>
    <w:p w14:paraId="2235A0DE" w14:textId="77777777" w:rsidR="004C6BE0" w:rsidRDefault="008441AE">
      <w:pPr>
        <w:pStyle w:val="Nagwek3"/>
        <w:spacing w:before="12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Zmiana Umowy</w:t>
      </w:r>
    </w:p>
    <w:p w14:paraId="16F6C2A6" w14:textId="77777777" w:rsidR="00E43147" w:rsidRPr="00E43147" w:rsidRDefault="00E43147" w:rsidP="00E43147">
      <w:pPr>
        <w:numPr>
          <w:ilvl w:val="2"/>
          <w:numId w:val="32"/>
        </w:numPr>
        <w:tabs>
          <w:tab w:val="left" w:pos="567"/>
        </w:tabs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Zamawiający na podstawie art 455 ust. 1 pkt 1 PZP, przewiduje możliwość dokonania następujących zmian Umowy: </w:t>
      </w:r>
    </w:p>
    <w:p w14:paraId="1396211D" w14:textId="7FCF78C5" w:rsidR="00E43147" w:rsidRPr="00E43147" w:rsidRDefault="00E43147" w:rsidP="00E43147">
      <w:pPr>
        <w:suppressAutoHyphens/>
        <w:spacing w:before="60" w:after="60" w:line="276" w:lineRule="auto"/>
        <w:ind w:left="1134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1)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 xml:space="preserve">w zakresie zmiany terminów realizacji świadczeń wchodzących w skład zobowiązania do wykonania </w:t>
      </w:r>
      <w:r w:rsidR="001662D3">
        <w:rPr>
          <w:rFonts w:ascii="Arial" w:eastAsia="SimSun" w:hAnsi="Arial" w:cs="Arial"/>
          <w:bCs/>
          <w:sz w:val="20"/>
          <w:szCs w:val="20"/>
          <w:lang w:eastAsia="ar-SA"/>
        </w:rPr>
        <w:t>d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okumentacji </w:t>
      </w:r>
      <w:r w:rsidR="001662D3">
        <w:rPr>
          <w:rFonts w:ascii="Arial" w:eastAsia="SimSun" w:hAnsi="Arial" w:cs="Arial"/>
          <w:bCs/>
          <w:sz w:val="20"/>
          <w:szCs w:val="20"/>
          <w:lang w:eastAsia="ar-SA"/>
        </w:rPr>
        <w:t>p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rojektowej, jak również okresu realizacji </w:t>
      </w:r>
      <w:r w:rsidR="001662D3">
        <w:rPr>
          <w:rFonts w:ascii="Arial" w:eastAsia="SimSun" w:hAnsi="Arial" w:cs="Arial"/>
          <w:bCs/>
          <w:sz w:val="20"/>
          <w:szCs w:val="20"/>
          <w:lang w:eastAsia="ar-SA"/>
        </w:rPr>
        <w:t>n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adzoru </w:t>
      </w:r>
      <w:r w:rsidR="001662D3">
        <w:rPr>
          <w:rFonts w:ascii="Arial" w:eastAsia="SimSun" w:hAnsi="Arial" w:cs="Arial"/>
          <w:bCs/>
          <w:sz w:val="20"/>
          <w:szCs w:val="20"/>
          <w:lang w:eastAsia="ar-SA"/>
        </w:rPr>
        <w:t>a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utorskiego, stosownie do przypadku: </w:t>
      </w:r>
    </w:p>
    <w:p w14:paraId="018121F7" w14:textId="575446C0" w:rsidR="00E43147" w:rsidRPr="00E43147" w:rsidRDefault="00E43147" w:rsidP="00E43147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a)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>okresu realizacji Przedmiotu Umowy o okres odpowiadający okresowi trwania przeszkody uniemożliwiającej realizację Przedmiotu Umowy lub o okres niezbędny do wykonania Przedmiotu Umowy, jeżeli w trakcie realizacji Umowy wystąpią okoliczności uniemożliwiające realizację jej przedmiotu zgodnie z warunkami opisanymi w Umowie, za które odpowiedzialności nie ponosi Wykonawca, ani Zamawiający,</w:t>
      </w:r>
    </w:p>
    <w:p w14:paraId="5200BEB2" w14:textId="572B195A" w:rsidR="00E43147" w:rsidRPr="00E43147" w:rsidRDefault="00E43147" w:rsidP="00E43147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b)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</w:r>
      <w:r w:rsidRPr="00E43147">
        <w:rPr>
          <w:rFonts w:ascii="Arial" w:eastAsia="SimSun" w:hAnsi="Arial" w:cs="Arial"/>
          <w:sz w:val="20"/>
          <w:szCs w:val="20"/>
          <w:lang w:eastAsia="ar-SA"/>
        </w:rPr>
        <w:t>opóźnienia Zamawiającego w wykonaniu jego zobowiązań wynikających z Umowy lub przepisów powszechnie obowiązującego prawa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, jeżeli takie opóźnienie jest lub będzie miało wpływ na wykonanie Przedmiotu Umowy lub jakiejkolwiek jego części;</w:t>
      </w:r>
    </w:p>
    <w:p w14:paraId="01A094D3" w14:textId="79E4A761" w:rsidR="00E43147" w:rsidRPr="00E43147" w:rsidRDefault="00F70D45" w:rsidP="00E43147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lastRenderedPageBreak/>
        <w:t>c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>)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>o czas działania Siły Wyższej oraz o czas niezbędny do usunięcia jej skutków i następstw,</w:t>
      </w:r>
    </w:p>
    <w:p w14:paraId="087A1FA6" w14:textId="093EE43F" w:rsidR="00E43147" w:rsidRPr="00E43147" w:rsidRDefault="00F70D45" w:rsidP="00E43147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t>d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>)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>w przypadku zmiany powszechnie obowiązujących przepisów prawa, regulujących zasady wykonywania Przedmiotu Umowy o czas niezbędny do dostosowania wykonania Przedmiotu Umowy lub jego części do zmienionego stanu prawnego,</w:t>
      </w:r>
    </w:p>
    <w:p w14:paraId="501CD13C" w14:textId="31BF060C" w:rsidR="00E43147" w:rsidRPr="00E43147" w:rsidRDefault="00F70D45" w:rsidP="00E43147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t>e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>)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 xml:space="preserve">o czas opóźnienia w wykonaniu przez podmioty zewnętrzne czynności koniecznych do wykonania Przedmiotu Umowy z zastrzeżeniem, że przyczyną opóźnienia nie są działania lub zaniechania Wykonawcy </w:t>
      </w:r>
    </w:p>
    <w:p w14:paraId="7C93DD65" w14:textId="236B86A6" w:rsidR="00E43147" w:rsidRPr="00E43147" w:rsidRDefault="00F70D45" w:rsidP="00E43147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t>f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>)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>o czas, kiedy realizacja Przedmiotu Umowy była niemożliwa oraz następstw tego zdarzenia w przypadku napotkania przez Wykonawcę lub Zamawiającego okoliczności niemożliwych do przewidzenia i niezależnych od nich,</w:t>
      </w:r>
    </w:p>
    <w:p w14:paraId="4FA1781B" w14:textId="7F0CDFAE" w:rsidR="00E43147" w:rsidRPr="00E43147" w:rsidRDefault="00F70D45" w:rsidP="00E43147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t>g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>)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>o czas niezbędny do wykonania czynności wynikających z zaleceń właściwych organów jeżeli wykonywanie Przedmiotu Umowy zostało wstrzymane przez właściwe organy z przyczyn niezależnych od Wykonawcy, co uniemożliwia terminowe zakończenie realizacji Przedmiotu Umowy,</w:t>
      </w:r>
    </w:p>
    <w:p w14:paraId="00898CF0" w14:textId="32264994" w:rsidR="00E43147" w:rsidRPr="00E43147" w:rsidRDefault="00F70D45" w:rsidP="00E43147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t>h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>)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 xml:space="preserve">o czas wynikający z konieczności ewentualnej zmiany zakresu Przedmiotu Umowy wprowadzonej na podstawie przepisów PZP umożliwiających dokonanie takiej zmiany, </w:t>
      </w:r>
    </w:p>
    <w:p w14:paraId="37F08098" w14:textId="1C1E6D3B" w:rsidR="00E43147" w:rsidRPr="00E43147" w:rsidRDefault="00F70D45" w:rsidP="00E43147">
      <w:pPr>
        <w:spacing w:after="60" w:line="276" w:lineRule="auto"/>
        <w:ind w:left="1701" w:hanging="567"/>
        <w:jc w:val="both"/>
        <w:rPr>
          <w:rFonts w:ascii="Arial" w:eastAsia="SimSun" w:hAnsi="Arial" w:cs="Arial"/>
          <w:kern w:val="1"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i</w:t>
      </w:r>
      <w:r w:rsidR="00E43147" w:rsidRPr="00E43147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>)</w:t>
      </w:r>
      <w:r w:rsidR="00E43147" w:rsidRPr="00E43147">
        <w:rPr>
          <w:rFonts w:ascii="Arial" w:eastAsia="SimSun" w:hAnsi="Arial" w:cs="Arial"/>
          <w:bCs/>
          <w:kern w:val="1"/>
          <w:sz w:val="20"/>
          <w:szCs w:val="20"/>
          <w:lang w:eastAsia="ar-SA"/>
        </w:rPr>
        <w:tab/>
      </w:r>
      <w:r w:rsidR="00E43147" w:rsidRPr="00E43147">
        <w:rPr>
          <w:rFonts w:ascii="Arial" w:eastAsia="SimSun" w:hAnsi="Arial" w:cs="Arial"/>
          <w:kern w:val="1"/>
          <w:sz w:val="20"/>
          <w:szCs w:val="20"/>
          <w:lang w:eastAsia="ar-SA"/>
        </w:rPr>
        <w:t>opóźnienia organów administracji publicznej w wydaniu decyzji administracyjnych, uzgodnień lub innych aktów administracyjnych, których wydanie jest niezbędne dla dalszego wykonywania robót przez Wykonawcę, a opóźnienie organów nie wynika z przyczyn leżących po stronie Wykonawcy,</w:t>
      </w:r>
    </w:p>
    <w:p w14:paraId="208223E9" w14:textId="77777777" w:rsidR="00E43147" w:rsidRPr="00E43147" w:rsidRDefault="00E43147" w:rsidP="00E43147">
      <w:pPr>
        <w:tabs>
          <w:tab w:val="left" w:pos="2552"/>
        </w:tabs>
        <w:suppressAutoHyphens/>
        <w:spacing w:before="60" w:after="60" w:line="276" w:lineRule="auto"/>
        <w:ind w:left="1134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- przy czym każda zmiana może nastąpić tylko o czas niezbędny do wykonania Przedmiotu Umowy lub jego części, nie dłużej jednak niż o okres trwania okoliczności będących podstawą zmiany oraz ich następstw. </w:t>
      </w:r>
    </w:p>
    <w:p w14:paraId="3BA854AC" w14:textId="56513B70" w:rsidR="00E43147" w:rsidRPr="00E43147" w:rsidRDefault="00E43147" w:rsidP="00E43147">
      <w:pPr>
        <w:suppressAutoHyphens/>
        <w:spacing w:before="60" w:after="60" w:line="276" w:lineRule="auto"/>
        <w:ind w:left="1134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2)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>w zakresie zmiany sposobu wykonania Przedmiotu Umowy związanej z koniecznością zrealizowania Przedmiotu Umowy przy zastosowaniu innych rozwiązań technicznych lub technologicznych, w szczególności robót zamiennych, gdy wystąpi co najmniej jedna z okoliczności:</w:t>
      </w:r>
    </w:p>
    <w:p w14:paraId="43C518B6" w14:textId="05620AB6" w:rsidR="00E43147" w:rsidRPr="00E43147" w:rsidRDefault="00E43147" w:rsidP="00E43147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a)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 xml:space="preserve">wystąpi zmiana prawa mająca wpływ na realizację Przedmiotu Umowy, </w:t>
      </w:r>
    </w:p>
    <w:p w14:paraId="7B51C9DE" w14:textId="1D41A57C" w:rsidR="00E43147" w:rsidRPr="00E43147" w:rsidRDefault="00E43147" w:rsidP="00E43147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b)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 xml:space="preserve">w sytuacji gdyby zastosowanie przewidzianych pierwotnie rozwiązań groziło niewykonaniem lub wadliwym wykonaniem Przedmiotu Umowy, </w:t>
      </w:r>
    </w:p>
    <w:p w14:paraId="0BBA3BFE" w14:textId="7A7656D1" w:rsidR="00E43147" w:rsidRPr="00E43147" w:rsidRDefault="00E43147" w:rsidP="00E43147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c)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>w przypadku, gdy na rynku pojawią się nowsze rozwiązania techniczne elementów projektowanych w ramach Przedmiotu Umowy;</w:t>
      </w:r>
    </w:p>
    <w:p w14:paraId="029C39F2" w14:textId="28ED88C9" w:rsidR="00E43147" w:rsidRPr="00E43147" w:rsidRDefault="00E43147" w:rsidP="00E43147">
      <w:pPr>
        <w:suppressAutoHyphens/>
        <w:spacing w:before="60" w:after="60" w:line="276" w:lineRule="auto"/>
        <w:ind w:left="1701" w:hanging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d)</w:t>
      </w: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ab/>
        <w:t>jak również w przypadku wystąpienia okoliczności, o których mowa w pkt (1) powyżej.</w:t>
      </w:r>
    </w:p>
    <w:p w14:paraId="3E67B502" w14:textId="77777777" w:rsidR="00E43147" w:rsidRPr="00E43147" w:rsidRDefault="00E43147" w:rsidP="00E43147">
      <w:pPr>
        <w:tabs>
          <w:tab w:val="left" w:pos="2552"/>
        </w:tabs>
        <w:suppressAutoHyphens/>
        <w:spacing w:before="60" w:after="60" w:line="276" w:lineRule="auto"/>
        <w:ind w:left="1134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bCs/>
          <w:sz w:val="20"/>
          <w:szCs w:val="20"/>
          <w:lang w:eastAsia="ar-SA"/>
        </w:rPr>
        <w:t>- z zastrzeżeniem, że inne rozwiązania techniczne będą spełniały wymagania funkcjonalne określone w SWZ w stopniu nie mniejszym niż rozwiązania dotychczasowe.</w:t>
      </w:r>
    </w:p>
    <w:p w14:paraId="5061F9D0" w14:textId="4DB75308" w:rsidR="00E43147" w:rsidRPr="00E43147" w:rsidRDefault="001662D3" w:rsidP="001662D3">
      <w:pPr>
        <w:tabs>
          <w:tab w:val="left" w:pos="567"/>
        </w:tabs>
        <w:suppressAutoHyphens/>
        <w:spacing w:before="60" w:after="60" w:line="276" w:lineRule="auto"/>
        <w:ind w:left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t xml:space="preserve">2. 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Niezależnie od zmian Umowy przewidzianych w ust. 1 powyżej dopuszczalna jest zmiana okresu świadczenia usług Nadzoru Autorskiego, w przypadku gdy w maksymalnym okresie ich świadczenia wskazanym w § 2 ust. </w:t>
      </w:r>
      <w:r>
        <w:rPr>
          <w:rFonts w:ascii="Arial" w:eastAsia="SimSun" w:hAnsi="Arial" w:cs="Arial"/>
          <w:bCs/>
          <w:sz w:val="20"/>
          <w:szCs w:val="20"/>
          <w:lang w:eastAsia="ar-SA"/>
        </w:rPr>
        <w:t>1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 Umowy nie zostaną wykonane roboty budowlane, zgodnie z określonym pierwotnie terminem do ich wykonania.</w:t>
      </w:r>
    </w:p>
    <w:p w14:paraId="3DE9B873" w14:textId="284D596D" w:rsidR="00E43147" w:rsidRPr="00E43147" w:rsidRDefault="001662D3" w:rsidP="001662D3">
      <w:pPr>
        <w:tabs>
          <w:tab w:val="left" w:pos="567"/>
        </w:tabs>
        <w:suppressAutoHyphens/>
        <w:spacing w:before="60" w:after="60" w:line="276" w:lineRule="auto"/>
        <w:ind w:left="567"/>
        <w:jc w:val="both"/>
        <w:rPr>
          <w:rFonts w:ascii="Arial" w:eastAsia="SimSun" w:hAnsi="Arial" w:cs="Arial"/>
          <w:bCs/>
          <w:sz w:val="20"/>
          <w:szCs w:val="20"/>
          <w:lang w:eastAsia="ar-SA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t xml:space="preserve">3. 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Inicjatorem zmian w Umowie może być każda ze Stron, z tym, że ostateczna decyzja, co do wprowadzenia zmian i ich zakresu należy do Zamawiającego. Wystąpienie którejkolwiek z okoliczności mogących powodować zmianę Umowy, nie stanowi zobowiązania Zamawiającego 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lastRenderedPageBreak/>
        <w:t>do dokonania zmian, ani nie może stanowić podstawy do jakichkolwiek roszczeń Wykonawcy do ich dokonania.</w:t>
      </w:r>
    </w:p>
    <w:p w14:paraId="4A55E839" w14:textId="1C69F244" w:rsidR="00E43147" w:rsidRPr="00E43147" w:rsidRDefault="001662D3" w:rsidP="001662D3">
      <w:pPr>
        <w:tabs>
          <w:tab w:val="left" w:pos="567"/>
        </w:tabs>
        <w:suppressAutoHyphens/>
        <w:spacing w:before="60" w:after="60" w:line="276" w:lineRule="auto"/>
        <w:ind w:left="567"/>
        <w:jc w:val="both"/>
        <w:rPr>
          <w:rFonts w:ascii="Arial" w:eastAsia="SimSun" w:hAnsi="Arial" w:cs="Arial"/>
          <w:b/>
          <w:sz w:val="20"/>
          <w:szCs w:val="20"/>
        </w:rPr>
      </w:pPr>
      <w:r>
        <w:rPr>
          <w:rFonts w:ascii="Arial" w:eastAsia="SimSun" w:hAnsi="Arial" w:cs="Arial"/>
          <w:bCs/>
          <w:sz w:val="20"/>
          <w:szCs w:val="20"/>
          <w:lang w:eastAsia="ar-SA"/>
        </w:rPr>
        <w:t xml:space="preserve">4. 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>Niezależnie od postanowień niniejszego paragrafu, Strony dopuszczają możliwość (</w:t>
      </w:r>
      <w:r>
        <w:rPr>
          <w:rFonts w:ascii="Arial" w:eastAsia="SimSun" w:hAnsi="Arial" w:cs="Arial"/>
          <w:bCs/>
          <w:sz w:val="20"/>
          <w:szCs w:val="20"/>
          <w:lang w:eastAsia="ar-SA"/>
        </w:rPr>
        <w:t>i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>) zmian redakcyjnych Umowy oraz (</w:t>
      </w:r>
      <w:r>
        <w:rPr>
          <w:rFonts w:ascii="Arial" w:eastAsia="SimSun" w:hAnsi="Arial" w:cs="Arial"/>
          <w:bCs/>
          <w:sz w:val="20"/>
          <w:szCs w:val="20"/>
          <w:lang w:eastAsia="ar-SA"/>
        </w:rPr>
        <w:t>ii</w:t>
      </w:r>
      <w:r w:rsidR="00E43147" w:rsidRPr="00E43147">
        <w:rPr>
          <w:rFonts w:ascii="Arial" w:eastAsia="SimSun" w:hAnsi="Arial" w:cs="Arial"/>
          <w:bCs/>
          <w:sz w:val="20"/>
          <w:szCs w:val="20"/>
          <w:lang w:eastAsia="ar-SA"/>
        </w:rPr>
        <w:t xml:space="preserve">) zmian danych Stron ujawnionych w rejestrach publicznych, niestanowiących zmiany, o której mowa w art. 455 ust. 1 PZP. </w:t>
      </w:r>
    </w:p>
    <w:p w14:paraId="5CBAA161" w14:textId="77777777" w:rsidR="00E43147" w:rsidRPr="00E43147" w:rsidRDefault="00E43147" w:rsidP="00E43147">
      <w:pPr>
        <w:tabs>
          <w:tab w:val="left" w:pos="567"/>
        </w:tabs>
        <w:spacing w:before="60" w:after="60" w:line="276" w:lineRule="auto"/>
        <w:ind w:left="567"/>
        <w:jc w:val="both"/>
        <w:rPr>
          <w:rFonts w:ascii="Arial" w:eastAsia="SimSun" w:hAnsi="Arial" w:cs="Arial"/>
          <w:b/>
          <w:sz w:val="20"/>
          <w:szCs w:val="20"/>
        </w:rPr>
      </w:pPr>
    </w:p>
    <w:p w14:paraId="7ECDFBCC" w14:textId="102F9648" w:rsidR="00E43147" w:rsidRPr="00E43147" w:rsidRDefault="00E43147" w:rsidP="00E43147">
      <w:pPr>
        <w:keepNext/>
        <w:shd w:val="clear" w:color="auto" w:fill="FFFFFF"/>
        <w:spacing w:before="120" w:line="276" w:lineRule="auto"/>
        <w:jc w:val="center"/>
        <w:outlineLvl w:val="0"/>
        <w:rPr>
          <w:rFonts w:ascii="Arial" w:eastAsia="SimSun" w:hAnsi="Arial" w:cs="Arial"/>
          <w:b/>
          <w:kern w:val="32"/>
          <w:sz w:val="20"/>
          <w:szCs w:val="20"/>
        </w:rPr>
      </w:pPr>
      <w:r w:rsidRPr="00E43147">
        <w:rPr>
          <w:rFonts w:ascii="Arial" w:eastAsia="SimSun" w:hAnsi="Arial" w:cs="Arial"/>
          <w:b/>
          <w:bCs/>
          <w:kern w:val="32"/>
          <w:sz w:val="20"/>
          <w:szCs w:val="20"/>
        </w:rPr>
        <w:t>§ 1</w:t>
      </w:r>
      <w:r w:rsidR="001662D3">
        <w:rPr>
          <w:rFonts w:ascii="Arial" w:eastAsia="SimSun" w:hAnsi="Arial" w:cs="Arial"/>
          <w:b/>
          <w:bCs/>
          <w:kern w:val="32"/>
          <w:sz w:val="20"/>
          <w:szCs w:val="20"/>
        </w:rPr>
        <w:t>5</w:t>
      </w:r>
      <w:r w:rsidRPr="00E43147">
        <w:rPr>
          <w:rFonts w:ascii="Arial" w:eastAsia="SimSun" w:hAnsi="Arial" w:cs="Arial"/>
          <w:b/>
          <w:bCs/>
          <w:kern w:val="32"/>
          <w:sz w:val="20"/>
          <w:szCs w:val="20"/>
        </w:rPr>
        <w:t>a</w:t>
      </w:r>
      <w:r w:rsidRPr="00E43147">
        <w:rPr>
          <w:rFonts w:ascii="Arial" w:eastAsia="SimSun" w:hAnsi="Arial" w:cs="Arial"/>
          <w:b/>
          <w:kern w:val="32"/>
          <w:sz w:val="20"/>
          <w:szCs w:val="20"/>
        </w:rPr>
        <w:br/>
        <w:t>Waloryzacja w zw. ze zmianą przepisów prawa</w:t>
      </w:r>
    </w:p>
    <w:p w14:paraId="3F41C116" w14:textId="77777777" w:rsidR="00E43147" w:rsidRPr="00E43147" w:rsidRDefault="00E43147" w:rsidP="00E43147">
      <w:pPr>
        <w:numPr>
          <w:ilvl w:val="0"/>
          <w:numId w:val="34"/>
        </w:numPr>
        <w:suppressAutoHyphens/>
        <w:spacing w:before="80" w:after="80" w:line="276" w:lineRule="auto"/>
        <w:ind w:left="567" w:hanging="567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E43147">
        <w:rPr>
          <w:rFonts w:ascii="Arial" w:hAnsi="Arial" w:cs="Arial"/>
          <w:sz w:val="20"/>
          <w:szCs w:val="20"/>
          <w:lang w:eastAsia="ar-SA"/>
        </w:rPr>
        <w:t>Zamawiający na podstawie art 436 pkt 4 PZP, przewiduje możliwość dokonania zmiany Wynagrodzenia w przypadku wystąpienia:</w:t>
      </w:r>
      <w:r w:rsidRPr="00E43147">
        <w:rPr>
          <w:rFonts w:ascii="Arial" w:hAnsi="Arial" w:cs="Arial"/>
          <w:sz w:val="20"/>
          <w:szCs w:val="20"/>
        </w:rPr>
        <w:t xml:space="preserve"> </w:t>
      </w:r>
    </w:p>
    <w:p w14:paraId="58994C1F" w14:textId="3B7C3953" w:rsidR="00E43147" w:rsidRPr="00E43147" w:rsidRDefault="00E43147" w:rsidP="00E43147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</w:t>
      </w:r>
      <w:r w:rsidR="001662D3">
        <w:rPr>
          <w:rFonts w:ascii="Arial" w:hAnsi="Arial" w:cs="Arial"/>
          <w:sz w:val="20"/>
          <w:szCs w:val="20"/>
        </w:rPr>
        <w:t>i</w:t>
      </w:r>
      <w:r w:rsidRPr="00E43147">
        <w:rPr>
          <w:rFonts w:ascii="Arial" w:hAnsi="Arial" w:cs="Arial"/>
          <w:sz w:val="20"/>
          <w:szCs w:val="20"/>
        </w:rPr>
        <w:t xml:space="preserve">) </w:t>
      </w:r>
      <w:r w:rsidRPr="00E43147">
        <w:rPr>
          <w:rFonts w:ascii="Arial" w:hAnsi="Arial" w:cs="Arial"/>
          <w:sz w:val="20"/>
          <w:szCs w:val="20"/>
        </w:rPr>
        <w:tab/>
        <w:t>zmiany stawki:</w:t>
      </w:r>
    </w:p>
    <w:p w14:paraId="0C0A2705" w14:textId="77777777" w:rsidR="00E43147" w:rsidRPr="00E43147" w:rsidRDefault="00E43147" w:rsidP="00E43147">
      <w:pPr>
        <w:spacing w:before="80" w:after="80"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 xml:space="preserve">(a) </w:t>
      </w:r>
      <w:r w:rsidRPr="00E43147">
        <w:rPr>
          <w:rFonts w:ascii="Arial" w:hAnsi="Arial" w:cs="Arial"/>
          <w:sz w:val="20"/>
          <w:szCs w:val="20"/>
        </w:rPr>
        <w:tab/>
        <w:t xml:space="preserve">podatku od towarów i usług oraz </w:t>
      </w:r>
    </w:p>
    <w:p w14:paraId="7C87918D" w14:textId="77777777" w:rsidR="00E43147" w:rsidRPr="00E43147" w:rsidRDefault="00E43147" w:rsidP="00E43147">
      <w:pPr>
        <w:spacing w:before="80" w:after="80"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 xml:space="preserve">(b) </w:t>
      </w:r>
      <w:r w:rsidRPr="00E43147">
        <w:rPr>
          <w:rFonts w:ascii="Arial" w:hAnsi="Arial" w:cs="Arial"/>
          <w:sz w:val="20"/>
          <w:szCs w:val="20"/>
        </w:rPr>
        <w:tab/>
        <w:t xml:space="preserve">podatku akcyzowego, </w:t>
      </w:r>
    </w:p>
    <w:p w14:paraId="77E7CAE6" w14:textId="2BBDF1CA" w:rsidR="00E43147" w:rsidRPr="00E43147" w:rsidRDefault="00E43147" w:rsidP="00E43147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</w:t>
      </w:r>
      <w:r w:rsidR="001662D3">
        <w:rPr>
          <w:rFonts w:ascii="Arial" w:hAnsi="Arial" w:cs="Arial"/>
          <w:sz w:val="20"/>
          <w:szCs w:val="20"/>
        </w:rPr>
        <w:t>ii</w:t>
      </w:r>
      <w:r w:rsidRPr="00E43147">
        <w:rPr>
          <w:rFonts w:ascii="Arial" w:hAnsi="Arial" w:cs="Arial"/>
          <w:sz w:val="20"/>
          <w:szCs w:val="20"/>
        </w:rPr>
        <w:t xml:space="preserve">) </w:t>
      </w:r>
      <w:r w:rsidRPr="00E43147">
        <w:rPr>
          <w:rFonts w:ascii="Arial" w:hAnsi="Arial" w:cs="Arial"/>
          <w:sz w:val="20"/>
          <w:szCs w:val="20"/>
        </w:rPr>
        <w:tab/>
        <w:t>zmiany wysokości minimalnego wynagrodzenia za pracę albo wysokości minimalnej stawki godzinowej, ustalonych na podstawie ustawy z dnia 10 października 2002 r. o minimalnym wynagrodzeniu za pracę</w:t>
      </w:r>
      <w:r w:rsidRPr="00E43147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E43147">
        <w:rPr>
          <w:rFonts w:ascii="Arial" w:hAnsi="Arial" w:cs="Arial"/>
          <w:sz w:val="20"/>
          <w:szCs w:val="20"/>
        </w:rPr>
        <w:t>, począwszy od zmian, które wejdą w życie od 2026 r.,</w:t>
      </w:r>
    </w:p>
    <w:p w14:paraId="125FE35A" w14:textId="6E9DCC6F" w:rsidR="00E43147" w:rsidRPr="00E43147" w:rsidRDefault="00E43147" w:rsidP="00E43147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</w:t>
      </w:r>
      <w:r w:rsidR="001662D3">
        <w:rPr>
          <w:rFonts w:ascii="Arial" w:hAnsi="Arial" w:cs="Arial"/>
          <w:sz w:val="20"/>
          <w:szCs w:val="20"/>
        </w:rPr>
        <w:t>iii</w:t>
      </w:r>
      <w:r w:rsidRPr="00E43147">
        <w:rPr>
          <w:rFonts w:ascii="Arial" w:hAnsi="Arial" w:cs="Arial"/>
          <w:sz w:val="20"/>
          <w:szCs w:val="20"/>
        </w:rPr>
        <w:t xml:space="preserve">) </w:t>
      </w:r>
      <w:r w:rsidRPr="00E43147">
        <w:rPr>
          <w:rFonts w:ascii="Arial" w:hAnsi="Arial" w:cs="Arial"/>
          <w:sz w:val="20"/>
          <w:szCs w:val="20"/>
        </w:rPr>
        <w:tab/>
        <w:t>zmiany zasad podlegania ubezpieczeniom społecznym lub ubezpieczeniu zdrowotnemu lub wysokości stawki składki na ubezpieczenia społeczne lub zdrowotne lub</w:t>
      </w:r>
    </w:p>
    <w:p w14:paraId="03A1A8AC" w14:textId="20DFFA3D" w:rsidR="00E43147" w:rsidRPr="00E43147" w:rsidRDefault="00E43147" w:rsidP="00E43147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</w:t>
      </w:r>
      <w:r w:rsidR="001662D3">
        <w:rPr>
          <w:rFonts w:ascii="Arial" w:hAnsi="Arial" w:cs="Arial"/>
          <w:sz w:val="20"/>
          <w:szCs w:val="20"/>
        </w:rPr>
        <w:t>iv</w:t>
      </w:r>
      <w:r w:rsidRPr="00E43147">
        <w:rPr>
          <w:rFonts w:ascii="Arial" w:hAnsi="Arial" w:cs="Arial"/>
          <w:sz w:val="20"/>
          <w:szCs w:val="20"/>
        </w:rPr>
        <w:t xml:space="preserve">) </w:t>
      </w:r>
      <w:r w:rsidRPr="00E43147">
        <w:rPr>
          <w:rFonts w:ascii="Arial" w:hAnsi="Arial" w:cs="Arial"/>
          <w:sz w:val="20"/>
          <w:szCs w:val="20"/>
        </w:rPr>
        <w:tab/>
        <w:t xml:space="preserve">zmiany zasad gromadzenia i wysokości wpłat do pracowniczych planów kapitałowych, o których mowa w ustawie z dnia 4 października 2018 r. o pracowniczych planach kapitałowych (t.j. Dz. U. z 2024 r. poz. 427 z późn. zm.) </w:t>
      </w:r>
    </w:p>
    <w:p w14:paraId="6BD09211" w14:textId="77777777" w:rsidR="00E43147" w:rsidRPr="00E43147" w:rsidRDefault="00E43147" w:rsidP="00E43147">
      <w:pPr>
        <w:spacing w:before="80" w:after="8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- jeżeli zmiany te będą miały wpływ na koszty wykonania Przedmiotu Umowy przez Wykonawcę.</w:t>
      </w:r>
    </w:p>
    <w:p w14:paraId="3B80903C" w14:textId="77777777" w:rsidR="00E43147" w:rsidRPr="00E43147" w:rsidRDefault="00E43147" w:rsidP="00E43147">
      <w:pPr>
        <w:numPr>
          <w:ilvl w:val="0"/>
          <w:numId w:val="34"/>
        </w:numPr>
        <w:suppressAutoHyphens/>
        <w:spacing w:before="80" w:after="8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Zmiany wysokości Wynagrodzenia, o których mowa w ust. 1 będą dokonywane według zasad opisanych poniżej:</w:t>
      </w:r>
    </w:p>
    <w:p w14:paraId="4E2A2397" w14:textId="77777777" w:rsidR="00E43147" w:rsidRPr="00E43147" w:rsidRDefault="00E43147" w:rsidP="00E43147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(1)</w:t>
      </w:r>
      <w:r w:rsidRPr="00E43147">
        <w:rPr>
          <w:rFonts w:ascii="Arial" w:hAnsi="Arial" w:cs="Arial"/>
          <w:sz w:val="20"/>
          <w:szCs w:val="20"/>
        </w:rPr>
        <w:tab/>
        <w:t xml:space="preserve">W przypadku wystąpienia okoliczności, o której mowa w pkt (i) lit. (a) cena brutto danego elementu Przedmiotu Umowy ulegnie zmianie o wartość różnicy pomiędzy nową wartością podatku od towarów i usług (ustaloną w oparciu o nową stawkę podatku od towarów i usług), a dotychczasową wartością podatku od towarów i usług (ustaloną w oparciu o stawkę podatku od towarów i usług). W takiej sytuacji cena brutto, o której mowa w zdaniu poprzednim będzie obejmowała stawkę i wartość podatku, wynikającą z przepisów obowiązujących w dniu wystawienia faktury. Ceny netto danego elementu Przedmiotu Umowy nie ulegną zmianie. </w:t>
      </w:r>
    </w:p>
    <w:p w14:paraId="41A430DF" w14:textId="77777777" w:rsidR="00E43147" w:rsidRPr="00E43147" w:rsidRDefault="00E43147" w:rsidP="00E43147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(2)</w:t>
      </w:r>
      <w:r w:rsidRPr="00E43147">
        <w:rPr>
          <w:rFonts w:ascii="Arial" w:hAnsi="Arial" w:cs="Arial"/>
          <w:sz w:val="20"/>
          <w:szCs w:val="20"/>
        </w:rPr>
        <w:tab/>
        <w:t>W przypadku wystąpienia okoliczności, o której mowa w pkt (i) lit. (b) cena danego elementu Przedmiotu Umowy, po spełnieniu warunku, o którym mowa w ust. 4, zostanie zmieniona o kwotę odpowiadającą wartości udokumentowanej zmiany kosztu Wykonawcy przypadającego na daną cenę elementu Przedmiotu Umowy, jaką będzie on zobowiązany dodatkowo ponieść w celu uwzględnienia zmiany wynikającej ze zmiany podatku akcyzowego,</w:t>
      </w:r>
    </w:p>
    <w:p w14:paraId="52F3ACC2" w14:textId="77777777" w:rsidR="00E43147" w:rsidRPr="00E43147" w:rsidRDefault="00E43147" w:rsidP="00E43147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(3)</w:t>
      </w:r>
      <w:r w:rsidRPr="00E43147">
        <w:rPr>
          <w:rFonts w:ascii="Arial" w:hAnsi="Arial" w:cs="Arial"/>
          <w:sz w:val="20"/>
          <w:szCs w:val="20"/>
        </w:rPr>
        <w:tab/>
        <w:t xml:space="preserve">W przypadku wystąpienia okoliczności, o której mowa w pkt (ii) </w:t>
      </w:r>
      <w:bookmarkStart w:id="7" w:name="_Hlk22389349"/>
      <w:r w:rsidRPr="00E43147">
        <w:rPr>
          <w:rFonts w:ascii="Arial" w:hAnsi="Arial" w:cs="Arial"/>
          <w:sz w:val="20"/>
          <w:szCs w:val="20"/>
        </w:rPr>
        <w:t xml:space="preserve">cena danego elementu Przedmiotu Umowy, po spełnieniu warunku, o którym mowa w ust. 3, </w:t>
      </w:r>
      <w:bookmarkEnd w:id="7"/>
      <w:r w:rsidRPr="00E43147">
        <w:rPr>
          <w:rFonts w:ascii="Arial" w:hAnsi="Arial" w:cs="Arial"/>
          <w:sz w:val="20"/>
          <w:szCs w:val="20"/>
        </w:rPr>
        <w:t xml:space="preserve">zostanie zmieniona o kwotę odpowiadającą wartości udokumentowanej zmiany kosztu Wykonawcy </w:t>
      </w:r>
      <w:r w:rsidRPr="00E43147">
        <w:rPr>
          <w:rFonts w:ascii="Arial" w:hAnsi="Arial" w:cs="Arial"/>
          <w:sz w:val="20"/>
          <w:szCs w:val="20"/>
        </w:rPr>
        <w:lastRenderedPageBreak/>
        <w:t xml:space="preserve">przypadającego na daną cenę elementu Przedmiotu Umowy, wynikającej ze zmiany kwoty wynagrodzeń osób bezpośrednio wykonujących </w:t>
      </w:r>
      <w:bookmarkStart w:id="8" w:name="_Hlk20411634"/>
      <w:r w:rsidRPr="00E43147">
        <w:rPr>
          <w:rFonts w:ascii="Arial" w:hAnsi="Arial" w:cs="Arial"/>
          <w:sz w:val="20"/>
          <w:szCs w:val="20"/>
        </w:rPr>
        <w:t xml:space="preserve">czynności objęte daną ceną </w:t>
      </w:r>
      <w:bookmarkEnd w:id="8"/>
      <w:r w:rsidRPr="00E43147">
        <w:rPr>
          <w:rFonts w:ascii="Arial" w:hAnsi="Arial" w:cs="Arial"/>
          <w:sz w:val="20"/>
          <w:szCs w:val="20"/>
        </w:rPr>
        <w:t>elementu Przedmiotu Umowy do wysokości aktualnie obowiązującego minimalnego wynagrodzenia za pracę albo wysokości minimalnej stawki godzinowej, z uwzględnieniem wszystkich obciążeń publicznoprawnych od kwoty zmiany minimalnego wynagrodzenia albo wysokości minimalnej stawki godzinowej tych osób.</w:t>
      </w:r>
    </w:p>
    <w:p w14:paraId="69376ED5" w14:textId="77777777" w:rsidR="00E43147" w:rsidRPr="00E43147" w:rsidRDefault="00E43147" w:rsidP="00E43147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(4)</w:t>
      </w:r>
      <w:r w:rsidRPr="00E43147">
        <w:rPr>
          <w:rFonts w:ascii="Arial" w:hAnsi="Arial" w:cs="Arial"/>
          <w:sz w:val="20"/>
          <w:szCs w:val="20"/>
        </w:rPr>
        <w:tab/>
        <w:t xml:space="preserve">W przypadku wystąpienia okoliczności, o której mowa w pkt (iii) </w:t>
      </w:r>
      <w:bookmarkStart w:id="9" w:name="_Hlk22389430"/>
      <w:r w:rsidRPr="00E43147">
        <w:rPr>
          <w:rFonts w:ascii="Arial" w:hAnsi="Arial" w:cs="Arial"/>
          <w:sz w:val="20"/>
          <w:szCs w:val="20"/>
        </w:rPr>
        <w:t>cena danego elementu Przedmiotu Umowy, po spełnieniu warunku, o którym mowa w ust. 3,</w:t>
      </w:r>
      <w:bookmarkEnd w:id="9"/>
      <w:r w:rsidRPr="00E43147">
        <w:rPr>
          <w:rFonts w:ascii="Arial" w:hAnsi="Arial" w:cs="Arial"/>
          <w:sz w:val="20"/>
          <w:szCs w:val="20"/>
        </w:rPr>
        <w:t xml:space="preserve"> zostanie zmieniona o kwotę odpowiadającą zmianie kosztu Wykonawcy przypadającego na daną cenę elementu Przedmiotu Umowy, jaką będzie on zobowiązany dodatkowo ponieść w celu uwzględnienia tej zmiany, przy zachowaniu dotychczasowej kwoty netto wynagrodzenia osób bezpośrednio wykonujących czynności objęte daną ceną elementu Przedmiotu Umowy.</w:t>
      </w:r>
    </w:p>
    <w:p w14:paraId="0EA3D1D9" w14:textId="77777777" w:rsidR="00E43147" w:rsidRPr="00E43147" w:rsidRDefault="00E43147" w:rsidP="00E43147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(5)</w:t>
      </w:r>
      <w:r w:rsidRPr="00E43147">
        <w:rPr>
          <w:rFonts w:ascii="Arial" w:hAnsi="Arial" w:cs="Arial"/>
          <w:sz w:val="20"/>
          <w:szCs w:val="20"/>
        </w:rPr>
        <w:tab/>
        <w:t xml:space="preserve">W przypadku wystąpienia okoliczności, o której mowa w pkt (iv) cena danego elementu Przedmiotu Umowy, po spełnieniu warunku, o którym mowa w ust. 3, zostanie zmieniona o kwotę odpowiadającą zmianie kosztu Wykonawcy przypadającego na daną cenę elementu Przedmiotu Umowy, jaką będzie on zobowiązany dodatkowo ponieść w celu uwzględnienia tej zmiany, przy zachowaniu dotychczasowej kwoty netto wynagrodzenia osób bezpośrednio wykonujących czynności objęte daną ceną </w:t>
      </w:r>
      <w:bookmarkStart w:id="10" w:name="_Hlk22389816"/>
      <w:r w:rsidRPr="00E43147">
        <w:rPr>
          <w:rFonts w:ascii="Arial" w:hAnsi="Arial" w:cs="Arial"/>
          <w:sz w:val="20"/>
          <w:szCs w:val="20"/>
        </w:rPr>
        <w:t>elementu Przedmiotu Umowy</w:t>
      </w:r>
      <w:bookmarkEnd w:id="10"/>
      <w:r w:rsidRPr="00E43147">
        <w:rPr>
          <w:rFonts w:ascii="Arial" w:hAnsi="Arial" w:cs="Arial"/>
          <w:sz w:val="20"/>
          <w:szCs w:val="20"/>
        </w:rPr>
        <w:t>.</w:t>
      </w:r>
    </w:p>
    <w:p w14:paraId="3DB63DF6" w14:textId="77777777" w:rsidR="00E43147" w:rsidRPr="00E43147" w:rsidRDefault="00E43147" w:rsidP="00E43147">
      <w:pPr>
        <w:numPr>
          <w:ilvl w:val="0"/>
          <w:numId w:val="34"/>
        </w:numPr>
        <w:tabs>
          <w:tab w:val="num" w:pos="-3116"/>
        </w:tabs>
        <w:suppressAutoHyphens/>
        <w:spacing w:before="80" w:after="8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 xml:space="preserve">W przypadku wystąpienia okoliczności, o której mowa w ust. 1 pkt (ii), (iii) lub (iv) warunkiem dokonania zmiany cen elementu Przedmiotu Umowy jest złożenie przez Wykonawcę Zamawiającemu wniosku o dokonanie ich zmian wraz z dokumentami potwierdzającymi zasadność zmiany danej </w:t>
      </w:r>
      <w:bookmarkStart w:id="11" w:name="_Hlk22390251"/>
      <w:r w:rsidRPr="00E43147">
        <w:rPr>
          <w:rFonts w:ascii="Arial" w:hAnsi="Arial" w:cs="Arial"/>
          <w:sz w:val="20"/>
          <w:szCs w:val="20"/>
        </w:rPr>
        <w:t xml:space="preserve">ceny </w:t>
      </w:r>
      <w:bookmarkStart w:id="12" w:name="_Hlk22390235"/>
      <w:r w:rsidRPr="00E43147">
        <w:rPr>
          <w:rFonts w:ascii="Arial" w:hAnsi="Arial" w:cs="Arial"/>
          <w:sz w:val="20"/>
          <w:szCs w:val="20"/>
        </w:rPr>
        <w:t>elementu Przedmiotu Umowy</w:t>
      </w:r>
      <w:bookmarkEnd w:id="11"/>
      <w:bookmarkEnd w:id="12"/>
      <w:r w:rsidRPr="00E43147">
        <w:rPr>
          <w:rFonts w:ascii="Arial" w:hAnsi="Arial" w:cs="Arial"/>
          <w:sz w:val="20"/>
          <w:szCs w:val="20"/>
        </w:rPr>
        <w:t xml:space="preserve">, a w szczególności: </w:t>
      </w:r>
    </w:p>
    <w:p w14:paraId="1373CED3" w14:textId="77777777" w:rsidR="00E43147" w:rsidRPr="00E43147" w:rsidRDefault="00E43147" w:rsidP="00E43147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(a)</w:t>
      </w:r>
      <w:r w:rsidRPr="00E43147">
        <w:rPr>
          <w:rFonts w:ascii="Arial" w:hAnsi="Arial" w:cs="Arial"/>
          <w:sz w:val="20"/>
          <w:szCs w:val="20"/>
        </w:rPr>
        <w:tab/>
        <w:t xml:space="preserve">szczegółową kalkulacją kosztów pracy ponoszonych na realizację prac objętych daną ceną </w:t>
      </w:r>
      <w:bookmarkStart w:id="13" w:name="_Hlk22390803"/>
      <w:r w:rsidRPr="00E43147">
        <w:rPr>
          <w:rFonts w:ascii="Arial" w:hAnsi="Arial" w:cs="Arial"/>
          <w:sz w:val="20"/>
          <w:szCs w:val="20"/>
        </w:rPr>
        <w:t xml:space="preserve">elementu Przedmiotu Umowy </w:t>
      </w:r>
      <w:bookmarkEnd w:id="13"/>
      <w:r w:rsidRPr="00E43147">
        <w:rPr>
          <w:rFonts w:ascii="Arial" w:hAnsi="Arial" w:cs="Arial"/>
          <w:sz w:val="20"/>
          <w:szCs w:val="20"/>
        </w:rPr>
        <w:t xml:space="preserve">obejmującą: </w:t>
      </w:r>
    </w:p>
    <w:p w14:paraId="5CD240EE" w14:textId="77777777" w:rsidR="00E43147" w:rsidRPr="00E43147" w:rsidRDefault="00E43147" w:rsidP="00E43147">
      <w:pPr>
        <w:spacing w:before="80" w:after="80"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-</w:t>
      </w:r>
      <w:r w:rsidRPr="00E43147">
        <w:rPr>
          <w:rFonts w:ascii="Arial" w:hAnsi="Arial" w:cs="Arial"/>
          <w:sz w:val="20"/>
          <w:szCs w:val="20"/>
        </w:rPr>
        <w:tab/>
        <w:t>imienny wykaz osób bezpośrednio wykonujących prace objęte Przedmiotem Umowy wraz ze wskazaniem wielkości ich zaangażowania czasowego w wykonywanie tych prac na rzecz Zamawiającego, tj. udziału procentowego prac wykonywanych przez te osoby na rzecz Zamawiającego w łącznym czasie pracy tych osób,</w:t>
      </w:r>
    </w:p>
    <w:p w14:paraId="0911C0DB" w14:textId="77777777" w:rsidR="00E43147" w:rsidRPr="00E43147" w:rsidRDefault="00E43147" w:rsidP="00E43147">
      <w:pPr>
        <w:spacing w:before="80" w:after="80"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-</w:t>
      </w:r>
      <w:r w:rsidRPr="00E43147">
        <w:rPr>
          <w:rFonts w:ascii="Arial" w:hAnsi="Arial" w:cs="Arial"/>
          <w:sz w:val="20"/>
          <w:szCs w:val="20"/>
        </w:rPr>
        <w:tab/>
        <w:t>wysokość wynagrodzenia za pracę albo wysokość stawki godzinowej osób, o których mowa w tiret pierwszym powyżej i związane z tym obciążenia publicznoprawne lub wysokość zmiany składek na ubezpieczenie społeczne bądź zdrowotne uiszczanych dla osób, o których mowa w tiret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w/w zmianami mającymi wpływ na wykonanie Przedmiotu Umowy,</w:t>
      </w:r>
    </w:p>
    <w:p w14:paraId="09205599" w14:textId="77777777" w:rsidR="00E43147" w:rsidRPr="00E43147" w:rsidRDefault="00E43147" w:rsidP="00E43147">
      <w:pPr>
        <w:spacing w:before="80" w:after="80" w:line="276" w:lineRule="auto"/>
        <w:ind w:left="1701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 xml:space="preserve">- </w:t>
      </w:r>
      <w:r w:rsidRPr="00E43147">
        <w:rPr>
          <w:rFonts w:ascii="Arial" w:hAnsi="Arial" w:cs="Arial"/>
          <w:sz w:val="20"/>
          <w:szCs w:val="20"/>
        </w:rPr>
        <w:tab/>
        <w:t xml:space="preserve">określenie procentowego udziału elementów cenotwórczych składających się na daną cenę elementu Przedmiotu Umowy, ze szczególnym wykazaniem procentowanego udziału kosztów pracy w danej cenie elementu Przedmiotu Umowy. </w:t>
      </w:r>
    </w:p>
    <w:p w14:paraId="38807F5C" w14:textId="77777777" w:rsidR="00E43147" w:rsidRPr="00E43147" w:rsidRDefault="00E43147" w:rsidP="00E43147">
      <w:pPr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(b)</w:t>
      </w:r>
      <w:r w:rsidRPr="00E43147">
        <w:rPr>
          <w:rFonts w:ascii="Arial" w:hAnsi="Arial" w:cs="Arial"/>
          <w:sz w:val="20"/>
          <w:szCs w:val="20"/>
        </w:rPr>
        <w:tab/>
        <w:t>kopiami dokumentów potwierdzających ponoszenie przez Wykonawcę kosztów pracy w kwotach wykazanych w lit. (a) powyżej.</w:t>
      </w:r>
    </w:p>
    <w:p w14:paraId="34A2CFC7" w14:textId="77777777" w:rsidR="00E43147" w:rsidRPr="00E43147" w:rsidRDefault="00E43147" w:rsidP="00E43147">
      <w:pPr>
        <w:spacing w:before="80" w:after="8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 xml:space="preserve">Na podstawie dokumentów przedłożonych wraz z wnioskiem, o którym mowa w zdaniu poprzednim Wykonawca powinien wykazać, że zaistniała zmiana ma bezpośredni wpływ </w:t>
      </w:r>
      <w:r w:rsidRPr="00E43147">
        <w:rPr>
          <w:rFonts w:ascii="Arial" w:hAnsi="Arial" w:cs="Arial"/>
          <w:sz w:val="20"/>
          <w:szCs w:val="20"/>
        </w:rPr>
        <w:lastRenderedPageBreak/>
        <w:t xml:space="preserve">na koszty wykonania prac objętych daną elementu Przedmiotu Umowy oraz określić stopień, w jakim wpłynie ona na wysokość danej ceny elementu Przedmiotu Umowy. </w:t>
      </w:r>
    </w:p>
    <w:p w14:paraId="6509D996" w14:textId="77777777" w:rsidR="00E43147" w:rsidRPr="00E43147" w:rsidRDefault="00E43147" w:rsidP="00E43147">
      <w:pPr>
        <w:spacing w:before="80" w:after="80"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Zamawiający może żądać od Wykonawcy dodatkowych wyjaśnień w zakresie odnoszącym się do przedstawionej kalkulacji kosztów, w tym w szczególności wyjaśnień, których celem jest jednoznaczne i wyczerpujące wykazanie, w jaki sposób zmiany przepisów, o których mowa w ust. 1 pkt (ii), (iii) i (iv) wpłynęły na koszt wykonania przez Wykonawcę prac objętych daną ceną elementu Przedmiotu Umowy.</w:t>
      </w:r>
    </w:p>
    <w:p w14:paraId="45ED3698" w14:textId="77777777" w:rsidR="00E43147" w:rsidRPr="00E43147" w:rsidRDefault="00E43147" w:rsidP="00E43147">
      <w:pPr>
        <w:numPr>
          <w:ilvl w:val="0"/>
          <w:numId w:val="34"/>
        </w:numPr>
        <w:tabs>
          <w:tab w:val="num" w:pos="-3116"/>
        </w:tabs>
        <w:suppressAutoHyphens/>
        <w:spacing w:before="80" w:after="8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W przypadku wystąpienia okoliczności, o której mowa w ust. 1 pkt (i) lit. (b) warunkiem dokonania zmiany cen elementu Przedmiotu Umowy jest złożenie przez Wykonawcę Zamawiającemu wniosku o dokonanie ich zmian wraz z dokumentami potwierdzającymi zasadność zmiany danej ceny elementu Przedmiotu Umowy. Na podstawie dokumentów przedłożonych wraz z wnioskiem, o którym mowa w zdaniu poprzednim Wykonawca powinien wykazać, że zaistniała zmiana ma bezpośredni wpływ na koszty wykonania prac objętych daną elementu Przedmiotu Umowy oraz określić stopień, w jakim wpłynie ona na wysokość danej ceny elementu Przedmiotu Umowy.</w:t>
      </w:r>
    </w:p>
    <w:p w14:paraId="38543CA9" w14:textId="77777777" w:rsidR="00E43147" w:rsidRPr="00E43147" w:rsidRDefault="00E43147" w:rsidP="00E43147">
      <w:pPr>
        <w:numPr>
          <w:ilvl w:val="0"/>
          <w:numId w:val="34"/>
        </w:numPr>
        <w:tabs>
          <w:tab w:val="num" w:pos="-3116"/>
        </w:tabs>
        <w:suppressAutoHyphens/>
        <w:spacing w:before="80" w:after="8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 xml:space="preserve">Wniosek o dokonanie zmiany cen elementu Przedmiotu Umowy, o którym mowa w ust. 3 i 4 powyżej: </w:t>
      </w:r>
    </w:p>
    <w:p w14:paraId="12A7F843" w14:textId="77777777" w:rsidR="00E43147" w:rsidRPr="00E43147" w:rsidRDefault="00E43147" w:rsidP="00E43147">
      <w:pPr>
        <w:numPr>
          <w:ilvl w:val="0"/>
          <w:numId w:val="33"/>
        </w:numPr>
        <w:suppressAutoHyphens/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bookmarkStart w:id="14" w:name="_Hlk20412571"/>
      <w:r w:rsidRPr="00E43147">
        <w:rPr>
          <w:rFonts w:ascii="Arial" w:hAnsi="Arial" w:cs="Arial"/>
          <w:sz w:val="20"/>
          <w:szCs w:val="20"/>
        </w:rPr>
        <w:t>dotyczący okoliczności wymienionych w ust. 1 pkt (i) lit. (b), (ii) lub pkt (iii) powinien zostać złożony przez Wykonawcę w terminie 30 dni od dnia wejścia w życie przepisów będących przyczyną ich zmian. Jeżeli Wykonawca w terminie, o którym mowa w zdaniu poprzednim nie wystąpi do Zamawiającego z wnioskiem o dokonanie zmian cen elementu Przedmiotu Umowy, to wówczas Strony przyjmować będą, że zmiana przepisów nie ma wpływu na koszty wykonania Przedmiotu Umowy przez Wykonawcę.</w:t>
      </w:r>
      <w:bookmarkEnd w:id="14"/>
    </w:p>
    <w:p w14:paraId="50EBE626" w14:textId="77777777" w:rsidR="00E43147" w:rsidRPr="00E43147" w:rsidRDefault="00E43147" w:rsidP="00E43147">
      <w:pPr>
        <w:numPr>
          <w:ilvl w:val="0"/>
          <w:numId w:val="33"/>
        </w:numPr>
        <w:suppressAutoHyphens/>
        <w:spacing w:before="80" w:after="80" w:line="276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Dotyczący okoliczności wymienionych w ust. 1 pkt (iv) powinien zostać wniesiony przez Wykonawcę w terminie 30 dni od dnia zawarcia umowy o prowadzenie pracowniczego planu kapitałowego będącego przyczyną ich zmian. Jeżeli Wykonawca w terminie, o którym mowa w zdaniu poprzednim nie wystąpi do Zamawiającego z wnioskiem o dokonanie zmian cen elementu Przedmiotu Umowy, to wówczas Strony przyjmować będą, że zmiana przepisów nie ma wpływu na koszty wykonania Przedmiotu Umowy przez Wykonawcę.</w:t>
      </w:r>
    </w:p>
    <w:p w14:paraId="04E92869" w14:textId="77777777" w:rsidR="00E43147" w:rsidRPr="00E43147" w:rsidRDefault="00E43147" w:rsidP="00E43147">
      <w:pPr>
        <w:numPr>
          <w:ilvl w:val="0"/>
          <w:numId w:val="34"/>
        </w:numPr>
        <w:tabs>
          <w:tab w:val="num" w:pos="-3116"/>
        </w:tabs>
        <w:suppressAutoHyphens/>
        <w:spacing w:before="80" w:after="8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>Ciężar dowodu, że okoliczności wymienione w ust. 1 pkt (i) lit. b oraz (ii) – (iv) mają wpływ na koszty wykonania prac objętych daną ceną elementu Przedmiotu Umowy spoczywa na Wykonawcy.</w:t>
      </w:r>
    </w:p>
    <w:p w14:paraId="7FBFE722" w14:textId="77777777" w:rsidR="00E43147" w:rsidRPr="00E43147" w:rsidRDefault="00E43147" w:rsidP="00E43147">
      <w:pPr>
        <w:numPr>
          <w:ilvl w:val="0"/>
          <w:numId w:val="34"/>
        </w:numPr>
        <w:tabs>
          <w:tab w:val="num" w:pos="-3116"/>
        </w:tabs>
        <w:suppressAutoHyphens/>
        <w:spacing w:before="80" w:after="8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E43147">
        <w:rPr>
          <w:rFonts w:ascii="Arial" w:hAnsi="Arial" w:cs="Arial"/>
          <w:sz w:val="20"/>
          <w:szCs w:val="20"/>
        </w:rPr>
        <w:t xml:space="preserve">Zmiana wysokości cen elementu Przedmiotu Umowy w wysokości wskazanej odpowiednio w ust. 2 pkt (2) - (5), pod warunkiem ich wykazania przez Wykonawcę w sposób opisany w ust. 3-5, nastąpi począwszy zaistnienia zdarzenia, o który, mowa w ust. </w:t>
      </w:r>
      <w:bookmarkStart w:id="15" w:name="_Hlk20415025"/>
      <w:r w:rsidRPr="00E43147">
        <w:rPr>
          <w:rFonts w:ascii="Arial" w:hAnsi="Arial" w:cs="Arial"/>
          <w:sz w:val="20"/>
          <w:szCs w:val="20"/>
        </w:rPr>
        <w:t xml:space="preserve">1 pkt (i) lit. (b), (ii), (iii) lub (iv). </w:t>
      </w:r>
      <w:bookmarkEnd w:id="15"/>
      <w:r w:rsidRPr="00E43147">
        <w:rPr>
          <w:rFonts w:ascii="Arial" w:hAnsi="Arial" w:cs="Arial"/>
          <w:sz w:val="20"/>
          <w:szCs w:val="20"/>
        </w:rPr>
        <w:t>Zmiany wysokości cen elementów Przedmiotu Umowy zostaną potwierdzone przez Strony poprzez zawarcie aneksu do Umowy.</w:t>
      </w:r>
    </w:p>
    <w:p w14:paraId="0012FCE4" w14:textId="4F6C8782" w:rsidR="00E43147" w:rsidRPr="00E43147" w:rsidRDefault="00E43147" w:rsidP="00E43147">
      <w:pPr>
        <w:keepNext/>
        <w:shd w:val="clear" w:color="auto" w:fill="FFFFFF"/>
        <w:spacing w:before="360" w:line="276" w:lineRule="auto"/>
        <w:jc w:val="center"/>
        <w:outlineLvl w:val="0"/>
        <w:rPr>
          <w:rFonts w:ascii="Arial" w:eastAsia="SimSun" w:hAnsi="Arial" w:cs="Arial"/>
          <w:b/>
          <w:bCs/>
          <w:kern w:val="32"/>
          <w:sz w:val="20"/>
          <w:szCs w:val="20"/>
        </w:rPr>
      </w:pPr>
      <w:r w:rsidRPr="00E43147">
        <w:rPr>
          <w:rFonts w:ascii="Arial" w:eastAsia="SimSun" w:hAnsi="Arial" w:cs="Arial"/>
          <w:b/>
          <w:bCs/>
          <w:kern w:val="32"/>
          <w:sz w:val="20"/>
          <w:szCs w:val="20"/>
        </w:rPr>
        <w:t>§ </w:t>
      </w:r>
      <w:r w:rsidR="001662D3">
        <w:rPr>
          <w:rFonts w:ascii="Arial" w:eastAsia="SimSun" w:hAnsi="Arial" w:cs="Arial"/>
          <w:b/>
          <w:bCs/>
          <w:kern w:val="32"/>
          <w:sz w:val="20"/>
          <w:szCs w:val="20"/>
        </w:rPr>
        <w:t>15</w:t>
      </w:r>
      <w:r w:rsidRPr="00E43147">
        <w:rPr>
          <w:rFonts w:ascii="Arial" w:eastAsia="SimSun" w:hAnsi="Arial" w:cs="Arial"/>
          <w:b/>
          <w:bCs/>
          <w:kern w:val="32"/>
          <w:sz w:val="20"/>
          <w:szCs w:val="20"/>
        </w:rPr>
        <w:t>b</w:t>
      </w:r>
    </w:p>
    <w:p w14:paraId="737C5BEA" w14:textId="77777777" w:rsidR="00E43147" w:rsidRPr="00E43147" w:rsidRDefault="00E43147" w:rsidP="00E43147">
      <w:pPr>
        <w:keepNext/>
        <w:shd w:val="clear" w:color="auto" w:fill="FFFFFF"/>
        <w:spacing w:before="60" w:line="276" w:lineRule="auto"/>
        <w:jc w:val="center"/>
        <w:outlineLvl w:val="0"/>
        <w:rPr>
          <w:rFonts w:ascii="Arial" w:eastAsia="SimSun" w:hAnsi="Arial" w:cs="Arial"/>
          <w:bCs/>
          <w:kern w:val="32"/>
          <w:sz w:val="20"/>
          <w:szCs w:val="20"/>
        </w:rPr>
      </w:pPr>
      <w:r w:rsidRPr="00E43147">
        <w:rPr>
          <w:rFonts w:ascii="Arial" w:eastAsia="SimSun" w:hAnsi="Arial" w:cs="Arial"/>
          <w:b/>
          <w:bCs/>
          <w:kern w:val="32"/>
          <w:sz w:val="20"/>
          <w:szCs w:val="20"/>
        </w:rPr>
        <w:t>Waloryzacja kosztowo-materiałowa</w:t>
      </w:r>
    </w:p>
    <w:p w14:paraId="04DF1CD8" w14:textId="77777777" w:rsidR="00E43147" w:rsidRPr="00E43147" w:rsidRDefault="00E43147" w:rsidP="00E43147">
      <w:pPr>
        <w:numPr>
          <w:ilvl w:val="0"/>
          <w:numId w:val="35"/>
        </w:num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 xml:space="preserve">Zamawiający na podstawie art. 439 PZP, przewiduje możliwość dokonania zmiany wynagrodzenia w przypadku zmiany wysokości (zwiększenia lub obniżenia) przeciętnego miesięcznego wynagrodzenia w sektorze przedsiębiorstw bez wypłaty nagród z zysku ogłaszanej przez Prezesa Głównego Urzędu Statystycznego w obwieszczeniu zamieszczanym w Dzienniku Urzędowym GUS na podstawie art. 6 ust. 6 ustawy z dnia 12 lutego 2010 r. o rekapitalizacji niektórych instytucji finansowych oraz o rządowych instrumentach stabilizacji finansowej (t.j. Dz. </w:t>
      </w:r>
      <w:r w:rsidRPr="00E43147">
        <w:rPr>
          <w:rFonts w:ascii="Arial" w:eastAsia="SimSun" w:hAnsi="Arial" w:cs="Arial"/>
          <w:sz w:val="20"/>
          <w:szCs w:val="20"/>
          <w:lang w:eastAsia="ar-SA"/>
        </w:rPr>
        <w:lastRenderedPageBreak/>
        <w:t>U. z 2024 r. poz. 505 ze zm.) („Obwieszczenie Prezesa GUS”), innych niż te wskazane w § 16a Umowy.</w:t>
      </w:r>
    </w:p>
    <w:p w14:paraId="7E623CE4" w14:textId="77777777" w:rsidR="00E43147" w:rsidRPr="00E43147" w:rsidRDefault="00E43147" w:rsidP="00E43147">
      <w:pPr>
        <w:numPr>
          <w:ilvl w:val="0"/>
          <w:numId w:val="35"/>
        </w:num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Zmiany wysokości wynagrodzenia, o których mowa w ust. 1 powyżej, będą dokonywane według zasad opisanych poniżej:</w:t>
      </w:r>
    </w:p>
    <w:p w14:paraId="19C70066" w14:textId="77777777" w:rsidR="00E43147" w:rsidRPr="00E43147" w:rsidRDefault="00E43147" w:rsidP="00E43147">
      <w:pPr>
        <w:numPr>
          <w:ilvl w:val="0"/>
          <w:numId w:val="36"/>
        </w:numPr>
        <w:suppressAutoHyphens/>
        <w:spacing w:before="60" w:after="60" w:line="276" w:lineRule="auto"/>
        <w:ind w:left="1134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Ewentualne zmiany wynagrodzenia będą dokonywane każdego roku począwszy od roku następnego po roku zawarcia Umowy. Pierwszym rokiem zmiany wynagrodzenia może być rok 2027 r.,  z zastrzeżeniem pkt 2 poniżej.</w:t>
      </w:r>
    </w:p>
    <w:p w14:paraId="02670F6B" w14:textId="77777777" w:rsidR="00E43147" w:rsidRPr="00E43147" w:rsidRDefault="00E43147" w:rsidP="00E43147">
      <w:pPr>
        <w:numPr>
          <w:ilvl w:val="0"/>
          <w:numId w:val="36"/>
        </w:numPr>
        <w:suppressAutoHyphens/>
        <w:spacing w:before="60" w:after="60" w:line="276" w:lineRule="auto"/>
        <w:ind w:left="1134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Strony dokonają zmiany wynagrodzenia w danym roku pod warunkiem, że wysokość przeciętnego miesięcznego wynagrodzenia w sektorze przedsiębiorstw bez wypłaty nagród z zysku, wynikająca z Obwieszczenia Prezesa GUS dla IV kwartału roku poprzedzającego rok waloryzacji, zmieni się o więcej niż 8 % w stosunku do jego wysokości określonej w Obwieszczeniu Prezesa GUS dla:</w:t>
      </w:r>
    </w:p>
    <w:p w14:paraId="46C71E7D" w14:textId="77777777" w:rsidR="00E43147" w:rsidRPr="00E43147" w:rsidRDefault="00E43147" w:rsidP="00E43147">
      <w:pPr>
        <w:numPr>
          <w:ilvl w:val="0"/>
          <w:numId w:val="37"/>
        </w:numPr>
        <w:tabs>
          <w:tab w:val="left" w:pos="1843"/>
        </w:tabs>
        <w:suppressAutoHyphens/>
        <w:spacing w:before="60" w:after="60" w:line="276" w:lineRule="auto"/>
        <w:ind w:left="1843" w:hanging="709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w przypadku pierwszego roku waloryzacji (2027) - IV kwartału roku 2026,</w:t>
      </w:r>
    </w:p>
    <w:p w14:paraId="5FE9781A" w14:textId="77777777" w:rsidR="00E43147" w:rsidRPr="00E43147" w:rsidRDefault="00E43147" w:rsidP="00E43147">
      <w:pPr>
        <w:numPr>
          <w:ilvl w:val="0"/>
          <w:numId w:val="37"/>
        </w:numPr>
        <w:tabs>
          <w:tab w:val="left" w:pos="1843"/>
        </w:tabs>
        <w:suppressAutoHyphens/>
        <w:spacing w:before="60" w:after="60" w:line="276" w:lineRule="auto"/>
        <w:ind w:left="1843" w:hanging="709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w przypadku drugiego roku waloryzacji  (2028) - IV kwartału roku 2027,</w:t>
      </w:r>
    </w:p>
    <w:p w14:paraId="1AB1745C" w14:textId="77777777" w:rsidR="00E43147" w:rsidRPr="00E43147" w:rsidRDefault="00E43147" w:rsidP="00E43147">
      <w:pPr>
        <w:numPr>
          <w:ilvl w:val="0"/>
          <w:numId w:val="37"/>
        </w:numPr>
        <w:tabs>
          <w:tab w:val="left" w:pos="1843"/>
        </w:tabs>
        <w:suppressAutoHyphens/>
        <w:spacing w:before="60" w:after="60" w:line="276" w:lineRule="auto"/>
        <w:ind w:left="1843" w:hanging="709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ewentualnie, w przypadku następnych lat zmiany wynagrodzenia – IV kwartału odpowiedniego roku następnego,</w:t>
      </w:r>
    </w:p>
    <w:p w14:paraId="24C9AB04" w14:textId="77777777" w:rsidR="00E43147" w:rsidRPr="00E43147" w:rsidRDefault="00E43147" w:rsidP="00E43147">
      <w:pPr>
        <w:suppressAutoHyphens/>
        <w:spacing w:before="60" w:after="60" w:line="276" w:lineRule="auto"/>
        <w:ind w:left="1134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(„Warunek zmiany wynagrodzenia”).</w:t>
      </w:r>
    </w:p>
    <w:p w14:paraId="67B277C4" w14:textId="77777777" w:rsidR="00E43147" w:rsidRPr="00E43147" w:rsidRDefault="00E43147" w:rsidP="00E43147">
      <w:pPr>
        <w:numPr>
          <w:ilvl w:val="0"/>
          <w:numId w:val="35"/>
        </w:num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Strona wnioskująca o dokonanie zmiany wynagrodzenia powinna wystąpić z wnioskiem do drugiej Strony o zmianę wynagrodzenia w terminie 30 dni od opublikowania Obwieszczenia Prezesa GUS, z którego wynikać będzie, że ziścił się Warunek zmiany wynagrodzenia.</w:t>
      </w:r>
    </w:p>
    <w:p w14:paraId="44A986B3" w14:textId="77777777" w:rsidR="00E43147" w:rsidRPr="00E43147" w:rsidRDefault="00E43147" w:rsidP="00E43147">
      <w:pPr>
        <w:numPr>
          <w:ilvl w:val="0"/>
          <w:numId w:val="35"/>
        </w:num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Jeżeli w danym roku zaistnieje Warunek zmiany wynagrodzenia, to ta część wynagrodzenia należnego Wykonawcy, której zapłata przypadać będzie począwszy od miesiąca następującego po miesiącu publikacji Obwieszczenia Prezesa GUS z którego będzie wynikać, że ziścił się Warunek zmiany wynagrodzenia, będzie zmieniona o wskaźnik określony w ust. 5 („Wskaźnik zmiany wynagrodzenia”).</w:t>
      </w:r>
    </w:p>
    <w:p w14:paraId="36A15B77" w14:textId="77777777" w:rsidR="00E43147" w:rsidRPr="00E43147" w:rsidRDefault="00E43147" w:rsidP="00E43147">
      <w:pPr>
        <w:numPr>
          <w:ilvl w:val="0"/>
          <w:numId w:val="35"/>
        </w:num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Wskaźnik zmiany wynagrodzenia będzie stanowił połowę wzrostu lub spadku procentowego przeciętnego miesięcznego wynagrodzenia w sektorze przedsiębiorstw bez wypłaty nagród z zysku, określonego na podstawie Obwieszczeń Prezesa GUS, zgodnie z ust. 2 powyżej. Wskaźnik zmiany wynagrodzenia będzie wyrażony procentem.</w:t>
      </w:r>
    </w:p>
    <w:p w14:paraId="673EC749" w14:textId="77777777" w:rsidR="00E43147" w:rsidRPr="00E43147" w:rsidRDefault="00E43147" w:rsidP="00E43147">
      <w:pPr>
        <w:numPr>
          <w:ilvl w:val="0"/>
          <w:numId w:val="35"/>
        </w:num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Zmiana wysokości wynagrodzenia dokonana zgodnie postanowieniami pkt powyższych zostaną potwierdzone przez Strony poprzez zawarcie aneksu do Umowy.</w:t>
      </w:r>
    </w:p>
    <w:p w14:paraId="6E701A4D" w14:textId="77777777" w:rsidR="00E43147" w:rsidRPr="00E43147" w:rsidRDefault="00E43147" w:rsidP="00E43147">
      <w:pPr>
        <w:numPr>
          <w:ilvl w:val="0"/>
          <w:numId w:val="35"/>
        </w:num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Ewentualna zmiana Wynagrodzenia nie będzie dotyczyć okresu, w którym Przedmiot Umowy będzie realizowany w warunkach zwłoki.</w:t>
      </w:r>
    </w:p>
    <w:p w14:paraId="5DADF38F" w14:textId="77777777" w:rsidR="00E43147" w:rsidRDefault="00E43147" w:rsidP="00E43147">
      <w:pPr>
        <w:numPr>
          <w:ilvl w:val="0"/>
          <w:numId w:val="35"/>
        </w:numPr>
        <w:suppressAutoHyphens/>
        <w:spacing w:before="60" w:after="60" w:line="276" w:lineRule="auto"/>
        <w:ind w:left="567" w:hanging="567"/>
        <w:jc w:val="both"/>
        <w:rPr>
          <w:rFonts w:ascii="Arial" w:eastAsia="SimSun" w:hAnsi="Arial" w:cs="Arial"/>
          <w:sz w:val="20"/>
          <w:szCs w:val="20"/>
          <w:lang w:eastAsia="ar-SA"/>
        </w:rPr>
      </w:pPr>
      <w:r w:rsidRPr="00E43147">
        <w:rPr>
          <w:rFonts w:ascii="Arial" w:eastAsia="SimSun" w:hAnsi="Arial" w:cs="Arial"/>
          <w:sz w:val="20"/>
          <w:szCs w:val="20"/>
          <w:lang w:eastAsia="ar-SA"/>
        </w:rPr>
        <w:t>Wykonawca, którego wynagrodzenie zostało zmienione zgodnie z ustępami powyższymi, zobowiązany jest do zmiany wynagrodzenia przysługującego podwykonawcy, z którym zawarł umowę, w zakresie odpowiadającym zmianom cen materiałów lub kosztów dotyczących zobowiązania podwykonawcy, jeżeli łącznie spełnione są następujące warunki: (i) przedmiotem umowy są dostawy lub usługi oraz (ii) okres obowiązywania umowy przekracza 6 miesięcy.</w:t>
      </w:r>
    </w:p>
    <w:p w14:paraId="7B7D029A" w14:textId="77777777" w:rsidR="00087B64" w:rsidRDefault="00087B64" w:rsidP="00087B64">
      <w:pPr>
        <w:pStyle w:val="Akapitzlist"/>
        <w:spacing w:before="12" w:line="276" w:lineRule="auto"/>
        <w:jc w:val="both"/>
        <w:rPr>
          <w:rFonts w:ascii="Arial" w:eastAsia="SimSun" w:hAnsi="Arial" w:cs="Arial"/>
          <w:sz w:val="20"/>
          <w:szCs w:val="20"/>
          <w:lang w:eastAsia="ar-SA"/>
        </w:rPr>
      </w:pPr>
    </w:p>
    <w:p w14:paraId="08F53502" w14:textId="387855B6" w:rsidR="004C6BE0" w:rsidRPr="00087B64" w:rsidRDefault="00E43147" w:rsidP="00087B64">
      <w:pPr>
        <w:pStyle w:val="Akapitzlist"/>
        <w:spacing w:before="12" w:line="276" w:lineRule="auto"/>
        <w:jc w:val="both"/>
        <w:rPr>
          <w:rFonts w:ascii="Arial" w:hAnsi="Arial" w:cs="Arial"/>
          <w:sz w:val="20"/>
          <w:szCs w:val="20"/>
        </w:rPr>
      </w:pPr>
      <w:r w:rsidRPr="00087B64">
        <w:rPr>
          <w:rFonts w:ascii="Arial" w:eastAsia="SimSun" w:hAnsi="Arial" w:cs="Arial"/>
          <w:sz w:val="20"/>
          <w:szCs w:val="20"/>
          <w:lang w:eastAsia="ar-SA"/>
        </w:rPr>
        <w:t>Strony ustalają maksymalną wartość zmian Wynagrodzenia w efekcie zastosowania powyższych postanowień na poziomie 10 % kwoty nominalnej Wynagrodzenia określonej w dniu zawarcia Umowy.</w:t>
      </w:r>
    </w:p>
    <w:p w14:paraId="7B9175BC" w14:textId="6FE0952D" w:rsidR="004C6BE0" w:rsidRDefault="008441AE">
      <w:pPr>
        <w:spacing w:before="12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 1</w:t>
      </w:r>
      <w:r w:rsidR="001662D3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65EB66B" w14:textId="77777777" w:rsidR="004C6BE0" w:rsidRDefault="008441AE">
      <w:pPr>
        <w:spacing w:before="12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Rozstrzyganie sporów</w:t>
      </w:r>
    </w:p>
    <w:p w14:paraId="4A88E9EE" w14:textId="77777777" w:rsidR="004C6BE0" w:rsidRDefault="008441AE">
      <w:pPr>
        <w:pStyle w:val="Akapitzlist"/>
        <w:numPr>
          <w:ilvl w:val="6"/>
          <w:numId w:val="9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i Wykonawca podejmą starania, aby rozstrzygnąć ewentualne spory wynikające </w:t>
      </w:r>
      <w:r>
        <w:rPr>
          <w:rFonts w:ascii="Arial" w:hAnsi="Arial" w:cs="Arial"/>
          <w:sz w:val="20"/>
          <w:szCs w:val="20"/>
        </w:rPr>
        <w:br/>
        <w:t xml:space="preserve">z Umowy ugodowo poprzez </w:t>
      </w:r>
      <w:r w:rsidR="00933B91">
        <w:rPr>
          <w:rFonts w:ascii="Arial" w:hAnsi="Arial" w:cs="Arial"/>
          <w:sz w:val="20"/>
          <w:szCs w:val="20"/>
        </w:rPr>
        <w:t xml:space="preserve"> negocjacje, w formie ustnej lub pisemnej.</w:t>
      </w:r>
    </w:p>
    <w:p w14:paraId="01833F1C" w14:textId="77777777" w:rsidR="004C6BE0" w:rsidRDefault="008441AE">
      <w:pPr>
        <w:pStyle w:val="Akapitzlist"/>
        <w:numPr>
          <w:ilvl w:val="6"/>
          <w:numId w:val="9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Jeżeli po upływie 15 dni od daty powstania sporu Zamawiający i Wykonawca nie będą w stanie rozstrzygnąć sporu ugodowo, spór zostanie rozstrzygnięty przez sąd właściwy miejscowo dla siedziby Zamawiającego.</w:t>
      </w:r>
    </w:p>
    <w:p w14:paraId="3C37689C" w14:textId="6BB8EF64" w:rsidR="004C6BE0" w:rsidRDefault="008441AE">
      <w:pPr>
        <w:pStyle w:val="Nagwek1"/>
        <w:spacing w:before="12" w:line="276" w:lineRule="auto"/>
        <w:jc w:val="center"/>
        <w:rPr>
          <w:rFonts w:ascii="Arial" w:hAnsi="Arial" w:cs="Arial"/>
          <w:b/>
          <w:color w:val="00000A"/>
          <w:sz w:val="20"/>
          <w:szCs w:val="20"/>
        </w:rPr>
      </w:pPr>
      <w:r>
        <w:rPr>
          <w:rFonts w:ascii="Arial" w:hAnsi="Arial" w:cs="Arial"/>
          <w:b/>
          <w:color w:val="00000A"/>
          <w:sz w:val="20"/>
          <w:szCs w:val="20"/>
        </w:rPr>
        <w:t>§ 1</w:t>
      </w:r>
      <w:r w:rsidR="00087B64">
        <w:rPr>
          <w:rFonts w:ascii="Arial" w:hAnsi="Arial" w:cs="Arial"/>
          <w:b/>
          <w:color w:val="00000A"/>
          <w:sz w:val="20"/>
          <w:szCs w:val="20"/>
        </w:rPr>
        <w:t>7</w:t>
      </w:r>
      <w:r>
        <w:rPr>
          <w:rFonts w:ascii="Arial" w:hAnsi="Arial" w:cs="Arial"/>
          <w:b/>
          <w:color w:val="00000A"/>
          <w:sz w:val="20"/>
          <w:szCs w:val="20"/>
        </w:rPr>
        <w:t xml:space="preserve"> </w:t>
      </w:r>
    </w:p>
    <w:p w14:paraId="34B50E17" w14:textId="77777777" w:rsidR="004C6BE0" w:rsidRDefault="008441AE">
      <w:pPr>
        <w:pStyle w:val="Nagwek1"/>
        <w:spacing w:before="12" w:line="276" w:lineRule="auto"/>
        <w:jc w:val="center"/>
        <w:rPr>
          <w:rFonts w:ascii="Arial" w:hAnsi="Arial" w:cs="Arial"/>
          <w:b/>
          <w:bCs/>
          <w:color w:val="00000A"/>
          <w:sz w:val="20"/>
          <w:szCs w:val="20"/>
        </w:rPr>
      </w:pPr>
      <w:r>
        <w:rPr>
          <w:rFonts w:ascii="Arial" w:hAnsi="Arial" w:cs="Arial"/>
          <w:b/>
          <w:bCs/>
          <w:color w:val="00000A"/>
          <w:sz w:val="20"/>
          <w:szCs w:val="20"/>
        </w:rPr>
        <w:t>Postanowienia końcowe</w:t>
      </w:r>
    </w:p>
    <w:p w14:paraId="20EA493F" w14:textId="77777777" w:rsidR="004C6BE0" w:rsidRDefault="008441AE">
      <w:pPr>
        <w:pStyle w:val="Akapitzlist"/>
        <w:numPr>
          <w:ilvl w:val="6"/>
          <w:numId w:val="6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sprawach nieuregulowanych Umową mają zastosowanie właściwe przepisy prawa Rzeczypospolitej Polskiej. </w:t>
      </w:r>
    </w:p>
    <w:p w14:paraId="5708B4E6" w14:textId="77777777" w:rsidR="004C6BE0" w:rsidRDefault="008441AE">
      <w:pPr>
        <w:pStyle w:val="Akapitzlist"/>
        <w:numPr>
          <w:ilvl w:val="6"/>
          <w:numId w:val="6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zmiany lub uzupełnienia Umowy wymagają dla swojej ważności zachowania formy</w:t>
      </w:r>
      <w:r w:rsidR="00F4654E" w:rsidRPr="00F4654E">
        <w:rPr>
          <w:rFonts w:ascii="Arial" w:hAnsi="Arial" w:cs="Arial"/>
          <w:sz w:val="20"/>
          <w:szCs w:val="20"/>
        </w:rPr>
        <w:t xml:space="preserve"> </w:t>
      </w:r>
      <w:r w:rsidR="00F4654E">
        <w:rPr>
          <w:rFonts w:ascii="Arial" w:hAnsi="Arial" w:cs="Arial"/>
          <w:sz w:val="20"/>
          <w:szCs w:val="20"/>
        </w:rPr>
        <w:t>pisemnej pod rygorem nieważności</w:t>
      </w:r>
      <w:r>
        <w:rPr>
          <w:rFonts w:ascii="Arial" w:hAnsi="Arial" w:cs="Arial"/>
          <w:sz w:val="20"/>
          <w:szCs w:val="20"/>
        </w:rPr>
        <w:t>.</w:t>
      </w:r>
    </w:p>
    <w:p w14:paraId="0410D28B" w14:textId="77777777" w:rsidR="004C6BE0" w:rsidRDefault="008441AE">
      <w:pPr>
        <w:pStyle w:val="Akapitzlist"/>
        <w:numPr>
          <w:ilvl w:val="6"/>
          <w:numId w:val="6"/>
        </w:numPr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Umowę sporządzono w 2 jednobrzmiących egzemplarzach, po jednym dla każdej ze Stron. </w:t>
      </w:r>
    </w:p>
    <w:p w14:paraId="1469E30F" w14:textId="77777777" w:rsidR="000346C5" w:rsidRDefault="000346C5" w:rsidP="000346C5">
      <w:pPr>
        <w:pStyle w:val="Akapitzlist"/>
        <w:spacing w:before="12" w:line="276" w:lineRule="auto"/>
        <w:ind w:left="1800"/>
        <w:jc w:val="both"/>
        <w:rPr>
          <w:rFonts w:ascii="Arial" w:hAnsi="Arial" w:cs="Arial"/>
          <w:sz w:val="20"/>
          <w:szCs w:val="20"/>
        </w:rPr>
      </w:pPr>
    </w:p>
    <w:p w14:paraId="3D3871A5" w14:textId="77777777" w:rsidR="000346C5" w:rsidRDefault="000346C5" w:rsidP="000346C5">
      <w:pPr>
        <w:pStyle w:val="Akapitzlist"/>
        <w:spacing w:before="12" w:line="276" w:lineRule="auto"/>
        <w:ind w:left="1800"/>
        <w:jc w:val="both"/>
        <w:rPr>
          <w:rFonts w:ascii="Arial" w:hAnsi="Arial" w:cs="Arial"/>
          <w:sz w:val="20"/>
          <w:szCs w:val="20"/>
        </w:rPr>
      </w:pPr>
    </w:p>
    <w:p w14:paraId="65E0404C" w14:textId="77777777" w:rsidR="00F600FE" w:rsidRDefault="00F600FE">
      <w:pPr>
        <w:pStyle w:val="Akapitzlist"/>
        <w:spacing w:before="12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                                                                                           WYKONAWCA</w:t>
      </w:r>
    </w:p>
    <w:sectPr w:rsidR="00F600FE" w:rsidSect="00F005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F7F71" w14:textId="77777777" w:rsidR="003C7F2A" w:rsidRDefault="003C7F2A">
      <w:r>
        <w:separator/>
      </w:r>
    </w:p>
  </w:endnote>
  <w:endnote w:type="continuationSeparator" w:id="0">
    <w:p w14:paraId="342033F6" w14:textId="77777777" w:rsidR="003C7F2A" w:rsidRDefault="003C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7A094" w14:textId="5B978E92" w:rsidR="00CE057A" w:rsidRDefault="00CE057A">
    <w:pPr>
      <w:pStyle w:val="Stopka"/>
    </w:pPr>
    <w:r w:rsidRPr="00CE057A">
      <w:rPr>
        <w:noProof/>
      </w:rPr>
      <w:drawing>
        <wp:inline distT="0" distB="0" distL="0" distR="0" wp14:anchorId="60455C1E" wp14:editId="5FEBC602">
          <wp:extent cx="5476875" cy="781050"/>
          <wp:effectExtent l="0" t="0" r="9525" b="0"/>
          <wp:docPr id="102262179" name="Obraz 1022621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8F0E9" w14:textId="77777777" w:rsidR="004C6BE0" w:rsidRDefault="004C6B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DB6BC" w14:textId="77777777" w:rsidR="003C7F2A" w:rsidRDefault="003C7F2A">
      <w:r>
        <w:separator/>
      </w:r>
    </w:p>
  </w:footnote>
  <w:footnote w:type="continuationSeparator" w:id="0">
    <w:p w14:paraId="07AD0137" w14:textId="77777777" w:rsidR="003C7F2A" w:rsidRDefault="003C7F2A">
      <w:r>
        <w:continuationSeparator/>
      </w:r>
    </w:p>
  </w:footnote>
  <w:footnote w:id="1">
    <w:p w14:paraId="538E33C7" w14:textId="77777777" w:rsidR="00E43147" w:rsidRPr="007B1723" w:rsidRDefault="00E43147" w:rsidP="00E43147">
      <w:pPr>
        <w:pStyle w:val="Tekstprzypisudolnego"/>
        <w:rPr>
          <w:rFonts w:ascii="Cambria" w:hAnsi="Cambria"/>
        </w:rPr>
      </w:pPr>
      <w:r>
        <w:rPr>
          <w:rStyle w:val="Odwoanieprzypisudolnego"/>
        </w:rPr>
        <w:footnoteRef/>
      </w:r>
      <w:r>
        <w:t xml:space="preserve"> </w:t>
      </w:r>
      <w:r w:rsidRPr="007B1723">
        <w:rPr>
          <w:rFonts w:ascii="Cambria" w:hAnsi="Cambria"/>
        </w:rPr>
        <w:t>Dotyczy jedynie osób skierowanych do realizacji zamówienia, których</w:t>
      </w:r>
      <w:r>
        <w:rPr>
          <w:rFonts w:ascii="Cambria" w:hAnsi="Cambria"/>
        </w:rPr>
        <w:t xml:space="preserve"> wysokość</w:t>
      </w:r>
      <w:r w:rsidRPr="007B1723">
        <w:rPr>
          <w:rFonts w:ascii="Cambria" w:hAnsi="Cambria"/>
        </w:rPr>
        <w:t xml:space="preserve"> wynagrodzeni</w:t>
      </w:r>
      <w:r>
        <w:rPr>
          <w:rFonts w:ascii="Cambria" w:hAnsi="Cambria"/>
        </w:rPr>
        <w:t>a</w:t>
      </w:r>
      <w:r w:rsidRPr="007B1723">
        <w:rPr>
          <w:rFonts w:ascii="Cambria" w:hAnsi="Cambria"/>
        </w:rPr>
        <w:t xml:space="preserve"> odpowiada wynagrodzeniu minimalnemu lub minimalnej stawce godzinowej.</w:t>
      </w:r>
    </w:p>
    <w:p w14:paraId="11654950" w14:textId="77777777" w:rsidR="00E43147" w:rsidRDefault="00E43147" w:rsidP="00E4314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7F7F7F" w:themeColor="background1" w:themeShade="7F"/>
        <w:spacing w:val="60"/>
      </w:rPr>
      <w:id w:val="1065618948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16A9B654" w14:textId="1F8C8936" w:rsidR="009242B5" w:rsidRDefault="009242B5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Strona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9F9D75D" w14:textId="77777777" w:rsidR="009242B5" w:rsidRDefault="009242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D031D"/>
    <w:multiLevelType w:val="hybridMultilevel"/>
    <w:tmpl w:val="AA062E66"/>
    <w:lvl w:ilvl="0" w:tplc="01627722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0092"/>
    <w:multiLevelType w:val="multilevel"/>
    <w:tmpl w:val="1C1832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363BBC"/>
    <w:multiLevelType w:val="multilevel"/>
    <w:tmpl w:val="B99874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27B21"/>
    <w:multiLevelType w:val="multilevel"/>
    <w:tmpl w:val="CF96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D5B0E12"/>
    <w:multiLevelType w:val="hybridMultilevel"/>
    <w:tmpl w:val="735271D4"/>
    <w:lvl w:ilvl="0" w:tplc="01627722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hint="default"/>
      </w:rPr>
    </w:lvl>
    <w:lvl w:ilvl="1" w:tplc="6688F6F6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2" w:tplc="838E6234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D6F0543C">
      <w:start w:val="4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505D1"/>
    <w:multiLevelType w:val="multilevel"/>
    <w:tmpl w:val="8FD68006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C3BAE"/>
    <w:multiLevelType w:val="hybridMultilevel"/>
    <w:tmpl w:val="3B86D524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4A92F11"/>
    <w:multiLevelType w:val="multilevel"/>
    <w:tmpl w:val="DCA41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61A706A"/>
    <w:multiLevelType w:val="multilevel"/>
    <w:tmpl w:val="D464A0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2C3E7541"/>
    <w:multiLevelType w:val="hybridMultilevel"/>
    <w:tmpl w:val="1EDADF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245FE"/>
    <w:multiLevelType w:val="multilevel"/>
    <w:tmpl w:val="EEF4A8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2E72011C"/>
    <w:multiLevelType w:val="hybridMultilevel"/>
    <w:tmpl w:val="BBF42122"/>
    <w:lvl w:ilvl="0" w:tplc="295E56B4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FAD2BF4"/>
    <w:multiLevelType w:val="multilevel"/>
    <w:tmpl w:val="F99EE6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8505B"/>
    <w:multiLevelType w:val="hybridMultilevel"/>
    <w:tmpl w:val="EBCC70CC"/>
    <w:lvl w:ilvl="0" w:tplc="C10445C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D9466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97A9B"/>
    <w:multiLevelType w:val="multilevel"/>
    <w:tmpl w:val="D47C34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A7451D"/>
    <w:multiLevelType w:val="hybridMultilevel"/>
    <w:tmpl w:val="BA4EB2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84DF9"/>
    <w:multiLevelType w:val="hybridMultilevel"/>
    <w:tmpl w:val="382AEB64"/>
    <w:lvl w:ilvl="0" w:tplc="01627722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B4660E"/>
    <w:multiLevelType w:val="hybridMultilevel"/>
    <w:tmpl w:val="BBB6BE50"/>
    <w:lvl w:ilvl="0" w:tplc="01627722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D1C7D"/>
    <w:multiLevelType w:val="multilevel"/>
    <w:tmpl w:val="2AB47F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B37349"/>
    <w:multiLevelType w:val="multilevel"/>
    <w:tmpl w:val="7ED2C50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64079A"/>
    <w:multiLevelType w:val="multilevel"/>
    <w:tmpl w:val="CE542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5B03406C"/>
    <w:multiLevelType w:val="multilevel"/>
    <w:tmpl w:val="671ABB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 w15:restartNumberingAfterBreak="0">
    <w:nsid w:val="5C6D79FC"/>
    <w:multiLevelType w:val="hybridMultilevel"/>
    <w:tmpl w:val="AF226222"/>
    <w:lvl w:ilvl="0" w:tplc="01627722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65EB9"/>
    <w:multiLevelType w:val="multilevel"/>
    <w:tmpl w:val="AC92F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67033997"/>
    <w:multiLevelType w:val="multilevel"/>
    <w:tmpl w:val="459E31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740AFB"/>
    <w:multiLevelType w:val="hybridMultilevel"/>
    <w:tmpl w:val="4290E77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28" w15:restartNumberingAfterBreak="0">
    <w:nsid w:val="68EC6492"/>
    <w:multiLevelType w:val="multilevel"/>
    <w:tmpl w:val="F126C7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705246EC"/>
    <w:multiLevelType w:val="multilevel"/>
    <w:tmpl w:val="0A5A5F1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9C3B2A"/>
    <w:multiLevelType w:val="multilevel"/>
    <w:tmpl w:val="DA7EBD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/>
        <w:i w:val="0"/>
        <w:sz w:val="2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6C0653E"/>
    <w:multiLevelType w:val="multilevel"/>
    <w:tmpl w:val="AC92F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83D17CC"/>
    <w:multiLevelType w:val="multilevel"/>
    <w:tmpl w:val="6A329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03521902">
    <w:abstractNumId w:val="21"/>
  </w:num>
  <w:num w:numId="2" w16cid:durableId="100030571">
    <w:abstractNumId w:val="29"/>
  </w:num>
  <w:num w:numId="3" w16cid:durableId="1294754652">
    <w:abstractNumId w:val="20"/>
  </w:num>
  <w:num w:numId="4" w16cid:durableId="968632369">
    <w:abstractNumId w:val="2"/>
  </w:num>
  <w:num w:numId="5" w16cid:durableId="534079430">
    <w:abstractNumId w:val="16"/>
  </w:num>
  <w:num w:numId="6" w16cid:durableId="215628961">
    <w:abstractNumId w:val="30"/>
  </w:num>
  <w:num w:numId="7" w16cid:durableId="817069832">
    <w:abstractNumId w:val="11"/>
  </w:num>
  <w:num w:numId="8" w16cid:durableId="1381977353">
    <w:abstractNumId w:val="8"/>
  </w:num>
  <w:num w:numId="9" w16cid:durableId="1767536762">
    <w:abstractNumId w:val="1"/>
  </w:num>
  <w:num w:numId="10" w16cid:durableId="1405563346">
    <w:abstractNumId w:val="13"/>
  </w:num>
  <w:num w:numId="11" w16cid:durableId="93325056">
    <w:abstractNumId w:val="33"/>
  </w:num>
  <w:num w:numId="12" w16cid:durableId="1670254649">
    <w:abstractNumId w:val="5"/>
  </w:num>
  <w:num w:numId="13" w16cid:durableId="1879656628">
    <w:abstractNumId w:val="26"/>
  </w:num>
  <w:num w:numId="14" w16cid:durableId="1264722112">
    <w:abstractNumId w:val="23"/>
  </w:num>
  <w:num w:numId="15" w16cid:durableId="387219116">
    <w:abstractNumId w:val="4"/>
  </w:num>
  <w:num w:numId="16" w16cid:durableId="270362942">
    <w:abstractNumId w:val="18"/>
  </w:num>
  <w:num w:numId="17" w16cid:durableId="1066299855">
    <w:abstractNumId w:val="0"/>
  </w:num>
  <w:num w:numId="18" w16cid:durableId="1148207109">
    <w:abstractNumId w:val="24"/>
  </w:num>
  <w:num w:numId="19" w16cid:durableId="1420447123">
    <w:abstractNumId w:val="12"/>
  </w:num>
  <w:num w:numId="20" w16cid:durableId="934706557">
    <w:abstractNumId w:val="19"/>
  </w:num>
  <w:num w:numId="21" w16cid:durableId="1306933162">
    <w:abstractNumId w:val="10"/>
  </w:num>
  <w:num w:numId="22" w16cid:durableId="17390662">
    <w:abstractNumId w:val="17"/>
  </w:num>
  <w:num w:numId="23" w16cid:durableId="1463112389">
    <w:abstractNumId w:val="28"/>
  </w:num>
  <w:num w:numId="24" w16cid:durableId="772475675">
    <w:abstractNumId w:val="9"/>
  </w:num>
  <w:num w:numId="25" w16cid:durableId="886994690">
    <w:abstractNumId w:val="25"/>
  </w:num>
  <w:num w:numId="26" w16cid:durableId="1871529393">
    <w:abstractNumId w:val="3"/>
  </w:num>
  <w:num w:numId="27" w16cid:durableId="1166629228">
    <w:abstractNumId w:val="31"/>
  </w:num>
  <w:num w:numId="28" w16cid:durableId="1581912200">
    <w:abstractNumId w:val="22"/>
  </w:num>
  <w:num w:numId="29" w16cid:durableId="425885560">
    <w:abstractNumId w:val="27"/>
  </w:num>
  <w:num w:numId="30" w16cid:durableId="1094470100">
    <w:abstractNumId w:val="15"/>
  </w:num>
  <w:num w:numId="31" w16cid:durableId="763452492">
    <w:abstractNumId w:val="36"/>
  </w:num>
  <w:num w:numId="32" w16cid:durableId="1535342731">
    <w:abstractNumId w:val="14"/>
  </w:num>
  <w:num w:numId="33" w16cid:durableId="1965427170">
    <w:abstractNumId w:val="32"/>
  </w:num>
  <w:num w:numId="34" w16cid:durableId="393702136">
    <w:abstractNumId w:val="7"/>
  </w:num>
  <w:num w:numId="35" w16cid:durableId="1287733034">
    <w:abstractNumId w:val="6"/>
  </w:num>
  <w:num w:numId="36" w16cid:durableId="603610118">
    <w:abstractNumId w:val="34"/>
  </w:num>
  <w:num w:numId="37" w16cid:durableId="123662645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BE0"/>
    <w:rsid w:val="0000518E"/>
    <w:rsid w:val="000077B1"/>
    <w:rsid w:val="0001142A"/>
    <w:rsid w:val="000346C5"/>
    <w:rsid w:val="000418D4"/>
    <w:rsid w:val="00073FF2"/>
    <w:rsid w:val="00080271"/>
    <w:rsid w:val="00087B64"/>
    <w:rsid w:val="000B5769"/>
    <w:rsid w:val="000B5DDA"/>
    <w:rsid w:val="000C03A1"/>
    <w:rsid w:val="000F03BF"/>
    <w:rsid w:val="00110557"/>
    <w:rsid w:val="001136E0"/>
    <w:rsid w:val="00113F22"/>
    <w:rsid w:val="00121463"/>
    <w:rsid w:val="00134D41"/>
    <w:rsid w:val="0015554C"/>
    <w:rsid w:val="001635A0"/>
    <w:rsid w:val="00165581"/>
    <w:rsid w:val="001662D3"/>
    <w:rsid w:val="00193ED8"/>
    <w:rsid w:val="001C3E07"/>
    <w:rsid w:val="001E0569"/>
    <w:rsid w:val="001F22A7"/>
    <w:rsid w:val="00233F92"/>
    <w:rsid w:val="00262669"/>
    <w:rsid w:val="00265097"/>
    <w:rsid w:val="00267600"/>
    <w:rsid w:val="002A3B1C"/>
    <w:rsid w:val="002B597A"/>
    <w:rsid w:val="002C3701"/>
    <w:rsid w:val="002D2E15"/>
    <w:rsid w:val="002F600A"/>
    <w:rsid w:val="00333359"/>
    <w:rsid w:val="00354E31"/>
    <w:rsid w:val="00370EF4"/>
    <w:rsid w:val="0038229A"/>
    <w:rsid w:val="003C11BA"/>
    <w:rsid w:val="003C7F2A"/>
    <w:rsid w:val="003D5B6E"/>
    <w:rsid w:val="00406C46"/>
    <w:rsid w:val="00430361"/>
    <w:rsid w:val="00437325"/>
    <w:rsid w:val="004959E5"/>
    <w:rsid w:val="00497A8D"/>
    <w:rsid w:val="004A21ED"/>
    <w:rsid w:val="004C1B15"/>
    <w:rsid w:val="004C2CF8"/>
    <w:rsid w:val="004C6BE0"/>
    <w:rsid w:val="004D53CB"/>
    <w:rsid w:val="004F1A1C"/>
    <w:rsid w:val="00515262"/>
    <w:rsid w:val="00533FAC"/>
    <w:rsid w:val="00587204"/>
    <w:rsid w:val="0058766E"/>
    <w:rsid w:val="005B11C0"/>
    <w:rsid w:val="005C5D09"/>
    <w:rsid w:val="005D6913"/>
    <w:rsid w:val="00601882"/>
    <w:rsid w:val="00602EB5"/>
    <w:rsid w:val="00632C0D"/>
    <w:rsid w:val="006368F6"/>
    <w:rsid w:val="006601B2"/>
    <w:rsid w:val="00663DDB"/>
    <w:rsid w:val="00673C68"/>
    <w:rsid w:val="0068626F"/>
    <w:rsid w:val="006B5AD8"/>
    <w:rsid w:val="006D1489"/>
    <w:rsid w:val="006E4F00"/>
    <w:rsid w:val="00704951"/>
    <w:rsid w:val="00704DCD"/>
    <w:rsid w:val="00746230"/>
    <w:rsid w:val="00746E7A"/>
    <w:rsid w:val="00776154"/>
    <w:rsid w:val="007B53AD"/>
    <w:rsid w:val="007E05BB"/>
    <w:rsid w:val="007E607D"/>
    <w:rsid w:val="007E745C"/>
    <w:rsid w:val="0082469B"/>
    <w:rsid w:val="008342C3"/>
    <w:rsid w:val="008356A6"/>
    <w:rsid w:val="0084159B"/>
    <w:rsid w:val="008441AE"/>
    <w:rsid w:val="00873DFD"/>
    <w:rsid w:val="008817A0"/>
    <w:rsid w:val="008C0225"/>
    <w:rsid w:val="008C41A1"/>
    <w:rsid w:val="008E2CF4"/>
    <w:rsid w:val="008E7A9D"/>
    <w:rsid w:val="00913369"/>
    <w:rsid w:val="009242B5"/>
    <w:rsid w:val="00933B91"/>
    <w:rsid w:val="00943E90"/>
    <w:rsid w:val="0095083D"/>
    <w:rsid w:val="00962265"/>
    <w:rsid w:val="009933A7"/>
    <w:rsid w:val="009A1F98"/>
    <w:rsid w:val="009A26D1"/>
    <w:rsid w:val="00A31FC8"/>
    <w:rsid w:val="00A5662C"/>
    <w:rsid w:val="00A751D2"/>
    <w:rsid w:val="00AB3CB6"/>
    <w:rsid w:val="00AB58B0"/>
    <w:rsid w:val="00AD79DD"/>
    <w:rsid w:val="00B26E9D"/>
    <w:rsid w:val="00B57C55"/>
    <w:rsid w:val="00B63A02"/>
    <w:rsid w:val="00B8089C"/>
    <w:rsid w:val="00B91FDA"/>
    <w:rsid w:val="00BB6B26"/>
    <w:rsid w:val="00BC2651"/>
    <w:rsid w:val="00BE5181"/>
    <w:rsid w:val="00C05196"/>
    <w:rsid w:val="00C112C9"/>
    <w:rsid w:val="00C172BC"/>
    <w:rsid w:val="00C17E9B"/>
    <w:rsid w:val="00C23839"/>
    <w:rsid w:val="00CE057A"/>
    <w:rsid w:val="00CE432C"/>
    <w:rsid w:val="00D102D1"/>
    <w:rsid w:val="00D346CA"/>
    <w:rsid w:val="00D42457"/>
    <w:rsid w:val="00D53FE1"/>
    <w:rsid w:val="00D55E63"/>
    <w:rsid w:val="00D622A9"/>
    <w:rsid w:val="00D728A9"/>
    <w:rsid w:val="00D815D4"/>
    <w:rsid w:val="00D84C80"/>
    <w:rsid w:val="00DB6A5F"/>
    <w:rsid w:val="00DD4785"/>
    <w:rsid w:val="00DD523F"/>
    <w:rsid w:val="00E0335B"/>
    <w:rsid w:val="00E0507B"/>
    <w:rsid w:val="00E12CEA"/>
    <w:rsid w:val="00E2008E"/>
    <w:rsid w:val="00E235E8"/>
    <w:rsid w:val="00E26C09"/>
    <w:rsid w:val="00E43147"/>
    <w:rsid w:val="00E55C00"/>
    <w:rsid w:val="00E90A2B"/>
    <w:rsid w:val="00EA66C7"/>
    <w:rsid w:val="00EA6C49"/>
    <w:rsid w:val="00EA7507"/>
    <w:rsid w:val="00EC6112"/>
    <w:rsid w:val="00EC6A63"/>
    <w:rsid w:val="00EC6CF6"/>
    <w:rsid w:val="00ED588D"/>
    <w:rsid w:val="00EF0039"/>
    <w:rsid w:val="00F00529"/>
    <w:rsid w:val="00F04DAD"/>
    <w:rsid w:val="00F079A5"/>
    <w:rsid w:val="00F30E15"/>
    <w:rsid w:val="00F40CE0"/>
    <w:rsid w:val="00F4654E"/>
    <w:rsid w:val="00F600FE"/>
    <w:rsid w:val="00F70D45"/>
    <w:rsid w:val="00F86620"/>
    <w:rsid w:val="00F931E4"/>
    <w:rsid w:val="00FA4F80"/>
    <w:rsid w:val="00FA7EBC"/>
    <w:rsid w:val="00FB1C84"/>
    <w:rsid w:val="00FC431F"/>
    <w:rsid w:val="00FD0F90"/>
    <w:rsid w:val="00FD168B"/>
    <w:rsid w:val="00FD43D0"/>
    <w:rsid w:val="00FE5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61DE4"/>
  <w15:docId w15:val="{CDC32F74-4E3B-4990-81A8-43BAB3AFE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903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F737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autoRedefine/>
    <w:uiPriority w:val="99"/>
    <w:qFormat/>
    <w:rsid w:val="00E07498"/>
    <w:pPr>
      <w:spacing w:before="120" w:line="276" w:lineRule="auto"/>
      <w:ind w:left="142"/>
      <w:jc w:val="center"/>
      <w:outlineLvl w:val="2"/>
    </w:pPr>
    <w:rPr>
      <w:rFonts w:asciiTheme="minorHAnsi" w:hAnsiTheme="minorHAnsi" w:cs="Arial"/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9695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695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C408C5"/>
    <w:rPr>
      <w:rFonts w:ascii="Calibri" w:eastAsia="Times New Roman" w:hAnsi="Calibri" w:cs="Times New Roman"/>
      <w:szCs w:val="21"/>
      <w:lang w:eastAsia="pl-PL"/>
    </w:rPr>
  </w:style>
  <w:style w:type="character" w:customStyle="1" w:styleId="Teksttreci">
    <w:name w:val="Tekst treści_"/>
    <w:basedOn w:val="Domylnaczcionkaakapitu"/>
    <w:link w:val="Teksttreci1"/>
    <w:qFormat/>
    <w:locked/>
    <w:rsid w:val="00DD05C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qFormat/>
    <w:rsid w:val="00DD05C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E07498"/>
    <w:rPr>
      <w:rFonts w:eastAsia="Times New Roman" w:cs="Arial"/>
      <w:b/>
      <w:bCs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13D16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styleId="Odwoaniedokomentarza">
    <w:name w:val="annotation reference"/>
    <w:basedOn w:val="Domylnaczcionkaakapitu"/>
    <w:unhideWhenUsed/>
    <w:qFormat/>
    <w:rsid w:val="00C13D16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0903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FontStyle30">
    <w:name w:val="Font Style30"/>
    <w:uiPriority w:val="99"/>
    <w:qFormat/>
    <w:rsid w:val="000903DD"/>
    <w:rPr>
      <w:rFonts w:ascii="Times New Roman" w:hAnsi="Times New Roman"/>
      <w:b/>
      <w:sz w:val="26"/>
    </w:rPr>
  </w:style>
  <w:style w:type="character" w:customStyle="1" w:styleId="FontStyle34">
    <w:name w:val="Font Style34"/>
    <w:uiPriority w:val="99"/>
    <w:qFormat/>
    <w:rsid w:val="00204582"/>
    <w:rPr>
      <w:rFonts w:ascii="Times New Roman" w:hAnsi="Times New Roman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F737E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B1CA9"/>
    <w:rPr>
      <w:rFonts w:ascii="Arial" w:eastAsia="Times New Roman" w:hAnsi="Arial" w:cs="Arial"/>
      <w:sz w:val="18"/>
      <w:szCs w:val="18"/>
      <w:lang w:eastAsia="pl-PL"/>
    </w:rPr>
  </w:style>
  <w:style w:type="character" w:customStyle="1" w:styleId="ListLabel1">
    <w:name w:val="ListLabel 1"/>
    <w:qFormat/>
    <w:rsid w:val="00F00529"/>
    <w:rPr>
      <w:rFonts w:ascii="Arial" w:hAnsi="Arial" w:cs="Arial"/>
      <w:sz w:val="20"/>
    </w:rPr>
  </w:style>
  <w:style w:type="character" w:customStyle="1" w:styleId="ListLabel2">
    <w:name w:val="ListLabel 2"/>
    <w:qFormat/>
    <w:rsid w:val="00F00529"/>
    <w:rPr>
      <w:rFonts w:ascii="Arial" w:eastAsia="Times New Roman" w:hAnsi="Arial" w:cs="Times New Roman"/>
      <w:sz w:val="20"/>
    </w:rPr>
  </w:style>
  <w:style w:type="character" w:customStyle="1" w:styleId="ListLabel3">
    <w:name w:val="ListLabel 3"/>
    <w:qFormat/>
    <w:rsid w:val="00F00529"/>
    <w:rPr>
      <w:rFonts w:ascii="Arial" w:hAnsi="Arial"/>
      <w:i w:val="0"/>
      <w:sz w:val="20"/>
    </w:rPr>
  </w:style>
  <w:style w:type="character" w:customStyle="1" w:styleId="ListLabel4">
    <w:name w:val="ListLabel 4"/>
    <w:qFormat/>
    <w:rsid w:val="00F00529"/>
    <w:rPr>
      <w:rFonts w:eastAsia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9695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C13D16"/>
    <w:pPr>
      <w:jc w:val="both"/>
    </w:pPr>
    <w:rPr>
      <w:szCs w:val="20"/>
      <w:lang w:val="en-US"/>
    </w:rPr>
  </w:style>
  <w:style w:type="paragraph" w:styleId="Lista">
    <w:name w:val="List"/>
    <w:basedOn w:val="Normalny"/>
    <w:uiPriority w:val="99"/>
    <w:rsid w:val="000012F3"/>
    <w:pPr>
      <w:ind w:left="283" w:hanging="283"/>
    </w:pPr>
  </w:style>
  <w:style w:type="paragraph" w:styleId="Legenda">
    <w:name w:val="caption"/>
    <w:basedOn w:val="Normalny"/>
    <w:qFormat/>
    <w:rsid w:val="00F0052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F00529"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D9695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CA1924"/>
    <w:pPr>
      <w:ind w:left="720"/>
      <w:contextualSpacing/>
    </w:pPr>
  </w:style>
  <w:style w:type="paragraph" w:styleId="Zwykytekst">
    <w:name w:val="Plain Text"/>
    <w:basedOn w:val="Normalny"/>
    <w:link w:val="ZwykytekstZnak"/>
    <w:qFormat/>
    <w:rsid w:val="00C408C5"/>
    <w:rPr>
      <w:rFonts w:ascii="Calibri" w:hAnsi="Calibri"/>
      <w:sz w:val="22"/>
      <w:szCs w:val="21"/>
    </w:rPr>
  </w:style>
  <w:style w:type="paragraph" w:customStyle="1" w:styleId="redniasiatka1akcent21">
    <w:name w:val="Średnia siatka 1 — akcent 21"/>
    <w:basedOn w:val="Normalny"/>
    <w:qFormat/>
    <w:rsid w:val="00CC3E31"/>
    <w:pPr>
      <w:suppressAutoHyphens/>
      <w:ind w:left="708"/>
    </w:pPr>
    <w:rPr>
      <w:sz w:val="20"/>
      <w:szCs w:val="20"/>
      <w:lang w:eastAsia="ar-SA"/>
    </w:rPr>
  </w:style>
  <w:style w:type="paragraph" w:customStyle="1" w:styleId="Teksttreci1">
    <w:name w:val="Tekst treści1"/>
    <w:basedOn w:val="Normalny"/>
    <w:link w:val="Teksttreci"/>
    <w:qFormat/>
    <w:rsid w:val="00DD05C8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en-US"/>
    </w:rPr>
  </w:style>
  <w:style w:type="paragraph" w:customStyle="1" w:styleId="Style21">
    <w:name w:val="Style21"/>
    <w:basedOn w:val="Normalny"/>
    <w:uiPriority w:val="99"/>
    <w:qFormat/>
    <w:rsid w:val="000903DD"/>
    <w:pPr>
      <w:widowControl w:val="0"/>
      <w:spacing w:line="293" w:lineRule="exact"/>
      <w:jc w:val="center"/>
    </w:pPr>
  </w:style>
  <w:style w:type="paragraph" w:customStyle="1" w:styleId="Tekstpodstawowy21">
    <w:name w:val="Tekst podstawowy 21"/>
    <w:basedOn w:val="Normalny"/>
    <w:uiPriority w:val="99"/>
    <w:qFormat/>
    <w:rsid w:val="00204582"/>
    <w:pPr>
      <w:jc w:val="both"/>
      <w:textAlignment w:val="baseline"/>
    </w:pPr>
    <w:rPr>
      <w:sz w:val="28"/>
      <w:szCs w:val="20"/>
      <w:lang w:eastAsia="en-US"/>
    </w:rPr>
  </w:style>
  <w:style w:type="paragraph" w:customStyle="1" w:styleId="Style2">
    <w:name w:val="Style2"/>
    <w:basedOn w:val="Normalny"/>
    <w:uiPriority w:val="99"/>
    <w:qFormat/>
    <w:rsid w:val="00204582"/>
    <w:pPr>
      <w:widowControl w:val="0"/>
    </w:pPr>
  </w:style>
  <w:style w:type="paragraph" w:customStyle="1" w:styleId="Lista21">
    <w:name w:val="Lista 21"/>
    <w:basedOn w:val="Normalny"/>
    <w:qFormat/>
    <w:rsid w:val="00F737EA"/>
    <w:pPr>
      <w:widowControl w:val="0"/>
      <w:suppressAutoHyphens/>
      <w:ind w:left="566" w:hanging="283"/>
    </w:pPr>
    <w:rPr>
      <w:rFonts w:eastAsia="Lucida Sans Unicode" w:cs="Mangal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B1CA9"/>
    <w:rPr>
      <w:rFonts w:ascii="Arial" w:hAnsi="Arial" w:cs="Arial"/>
      <w:sz w:val="18"/>
      <w:szCs w:val="18"/>
    </w:rPr>
  </w:style>
  <w:style w:type="paragraph" w:customStyle="1" w:styleId="pkt">
    <w:name w:val="pkt"/>
    <w:basedOn w:val="Normalny"/>
    <w:uiPriority w:val="99"/>
    <w:qFormat/>
    <w:rsid w:val="009B7D02"/>
    <w:pPr>
      <w:spacing w:before="60" w:after="60"/>
      <w:ind w:left="851" w:hanging="295"/>
      <w:jc w:val="both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05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0529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WW8Num38z5">
    <w:name w:val="WW8Num38z5"/>
    <w:rsid w:val="008C41A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31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3147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uiPriority w:val="99"/>
    <w:unhideWhenUsed/>
    <w:rsid w:val="00E43147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18AE0-3538-4D26-A1A3-791C7FA8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14</Pages>
  <Words>5952</Words>
  <Characters>35717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Skiba</dc:creator>
  <cp:lastModifiedBy>Agata Szewczyk</cp:lastModifiedBy>
  <cp:revision>7</cp:revision>
  <cp:lastPrinted>2026-02-04T11:54:00Z</cp:lastPrinted>
  <dcterms:created xsi:type="dcterms:W3CDTF">2026-01-23T10:57:00Z</dcterms:created>
  <dcterms:modified xsi:type="dcterms:W3CDTF">2026-02-05T06:08:00Z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